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0C7B" w14:textId="77777777" w:rsidR="005663C8" w:rsidRDefault="005663C8">
      <w:pPr>
        <w:jc w:val="left"/>
        <w:rPr>
          <w:rFonts w:ascii="ＭＳ ゴシック" w:eastAsia="ＭＳ ゴシック" w:hAnsi="ＭＳ ゴシック"/>
          <w:sz w:val="48"/>
        </w:rPr>
      </w:pPr>
    </w:p>
    <w:p w14:paraId="21B1D467" w14:textId="77777777" w:rsidR="005663C8" w:rsidRDefault="004245BC">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E2E47DD" w14:textId="77777777" w:rsidR="005663C8" w:rsidRDefault="005663C8">
      <w:pPr>
        <w:jc w:val="left"/>
        <w:rPr>
          <w:sz w:val="28"/>
        </w:rPr>
      </w:pPr>
    </w:p>
    <w:p w14:paraId="1087B7F7" w14:textId="77777777" w:rsidR="005663C8" w:rsidRDefault="004245BC">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41A92791" w14:textId="77777777" w:rsidR="005663C8" w:rsidRDefault="004245BC">
      <w:pPr>
        <w:ind w:firstLineChars="100" w:firstLine="280"/>
        <w:jc w:val="left"/>
        <w:rPr>
          <w:sz w:val="28"/>
        </w:rPr>
      </w:pPr>
      <w:r>
        <w:rPr>
          <w:rFonts w:hint="eastAsia"/>
          <w:sz w:val="28"/>
        </w:rPr>
        <w:t>このため、総合評価（簡易な施工計画）申請書（様式２）の標準様式をワードファイルに変更しています。</w:t>
      </w:r>
    </w:p>
    <w:p w14:paraId="115FBF4B" w14:textId="77777777" w:rsidR="005663C8" w:rsidRDefault="004245BC">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213A5D04" w14:textId="77777777" w:rsidR="005663C8" w:rsidRDefault="004245BC">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570F21D7" w14:textId="77777777" w:rsidR="005663C8" w:rsidRDefault="005663C8">
      <w:pPr>
        <w:jc w:val="left"/>
        <w:rPr>
          <w:sz w:val="28"/>
        </w:rPr>
      </w:pPr>
    </w:p>
    <w:p w14:paraId="1C8AD7F3" w14:textId="77777777" w:rsidR="00113E83" w:rsidRDefault="004245BC" w:rsidP="00113E83">
      <w:pPr>
        <w:ind w:firstLineChars="2990" w:firstLine="6279"/>
        <w:jc w:val="left"/>
        <w:rPr>
          <w:u w:val="single"/>
        </w:rPr>
      </w:pPr>
      <w:r>
        <w:rPr>
          <w:u w:val="single"/>
        </w:rPr>
        <w:br w:type="page"/>
      </w:r>
      <w:r w:rsidR="00113E83">
        <w:rPr>
          <w:rFonts w:hint="eastAsia"/>
          <w:u w:val="single"/>
        </w:rPr>
        <w:lastRenderedPageBreak/>
        <w:t xml:space="preserve">商号又は名称：　　　　　　　　　　</w:t>
      </w:r>
    </w:p>
    <w:p w14:paraId="3F133355" w14:textId="77777777" w:rsidR="00113E83" w:rsidRPr="00AD306A" w:rsidRDefault="00113E83" w:rsidP="00113E83">
      <w:pPr>
        <w:spacing w:line="80" w:lineRule="exact"/>
      </w:pPr>
    </w:p>
    <w:p w14:paraId="4CC23959"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21EE578" w14:textId="77777777" w:rsidR="005663C8" w:rsidRDefault="005663C8">
      <w:pPr>
        <w:overflowPunct w:val="0"/>
        <w:spacing w:line="80" w:lineRule="exact"/>
        <w:textAlignment w:val="baseline"/>
        <w:rPr>
          <w:color w:val="0000FF"/>
          <w:kern w:val="0"/>
        </w:rPr>
      </w:pPr>
    </w:p>
    <w:p w14:paraId="06561A2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0359FFC" w14:textId="77777777" w:rsidR="005663C8" w:rsidRDefault="005663C8">
      <w:pPr>
        <w:overflowPunct w:val="0"/>
        <w:spacing w:line="80" w:lineRule="exact"/>
        <w:textAlignment w:val="baseline"/>
        <w:rPr>
          <w:color w:val="000000"/>
          <w:kern w:val="0"/>
        </w:rPr>
      </w:pPr>
    </w:p>
    <w:p w14:paraId="55834CE2" w14:textId="574DF67E" w:rsidR="006E344F" w:rsidRPr="006E344F" w:rsidRDefault="004245BC">
      <w:pPr>
        <w:overflowPunct w:val="0"/>
        <w:spacing w:line="200" w:lineRule="exact"/>
        <w:textAlignment w:val="baseline"/>
        <w:rPr>
          <w:color w:val="FF0000"/>
          <w:kern w:val="0"/>
          <w:sz w:val="22"/>
        </w:rPr>
      </w:pPr>
      <w:bookmarkStart w:id="0" w:name="_Hlk224669618"/>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00113E83" w:rsidRPr="00113E83">
        <w:rPr>
          <w:rFonts w:hint="eastAsia"/>
          <w:kern w:val="0"/>
          <w:szCs w:val="21"/>
        </w:rPr>
        <w:t>Ｒ７波土　浅川港海岸（浅川地区）　海・浅川　水門扉体据付工事</w:t>
      </w:r>
    </w:p>
    <w:bookmarkEnd w:id="0"/>
    <w:p w14:paraId="0FC57919"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6D7041B5" w14:textId="77777777" w:rsidTr="009F2928">
        <w:trPr>
          <w:trHeight w:val="469"/>
        </w:trPr>
        <w:tc>
          <w:tcPr>
            <w:tcW w:w="2024" w:type="dxa"/>
            <w:vAlign w:val="center"/>
          </w:tcPr>
          <w:p w14:paraId="25C37A5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573A2A29" w14:textId="57384D40" w:rsidR="005663C8" w:rsidRDefault="00EE1535">
            <w:pPr>
              <w:overflowPunct w:val="0"/>
              <w:textAlignment w:val="baseline"/>
              <w:rPr>
                <w:color w:val="000000"/>
                <w:kern w:val="0"/>
              </w:rPr>
            </w:pPr>
            <w:r w:rsidRPr="00EE1535">
              <w:rPr>
                <w:rFonts w:hint="eastAsia"/>
                <w:kern w:val="0"/>
              </w:rPr>
              <w:t>「品質・施工の確認方法，管理方法」の適切性</w:t>
            </w:r>
          </w:p>
        </w:tc>
      </w:tr>
    </w:tbl>
    <w:p w14:paraId="06959C4B" w14:textId="77777777" w:rsidR="005663C8" w:rsidRDefault="005663C8">
      <w:pPr>
        <w:overflowPunct w:val="0"/>
        <w:spacing w:line="80" w:lineRule="exact"/>
        <w:jc w:val="left"/>
        <w:textAlignment w:val="baseline"/>
        <w:rPr>
          <w:color w:val="000000"/>
          <w:kern w:val="0"/>
        </w:rPr>
      </w:pPr>
    </w:p>
    <w:tbl>
      <w:tblPr>
        <w:tblpPr w:leftFromText="142" w:rightFromText="142" w:vertAnchor="text" w:tblpX="241"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01C851C8" w14:textId="77777777" w:rsidTr="009F2928">
        <w:trPr>
          <w:trHeight w:val="411"/>
        </w:trPr>
        <w:tc>
          <w:tcPr>
            <w:tcW w:w="9639" w:type="dxa"/>
            <w:vAlign w:val="center"/>
          </w:tcPr>
          <w:p w14:paraId="34998D23" w14:textId="77777777" w:rsidR="005663C8" w:rsidRDefault="004245BC" w:rsidP="009F2928">
            <w:pPr>
              <w:overflowPunct w:val="0"/>
              <w:ind w:left="-21"/>
              <w:jc w:val="center"/>
              <w:textAlignment w:val="baseline"/>
              <w:rPr>
                <w:color w:val="000000"/>
                <w:kern w:val="0"/>
              </w:rPr>
            </w:pPr>
            <w:r>
              <w:rPr>
                <w:rFonts w:hint="eastAsia"/>
                <w:color w:val="000000"/>
                <w:kern w:val="0"/>
              </w:rPr>
              <w:t>具　体　的　な　施　工　計　画</w:t>
            </w:r>
          </w:p>
        </w:tc>
      </w:tr>
      <w:tr w:rsidR="006E344F" w14:paraId="296FD6B3" w14:textId="77777777" w:rsidTr="009F2928">
        <w:trPr>
          <w:trHeight w:hRule="exact" w:val="11850"/>
        </w:trPr>
        <w:tc>
          <w:tcPr>
            <w:tcW w:w="9634" w:type="dxa"/>
          </w:tcPr>
          <w:p w14:paraId="1AF5F422" w14:textId="092AD000" w:rsidR="00143819" w:rsidRPr="00143819" w:rsidRDefault="00143819" w:rsidP="009F2928">
            <w:pPr>
              <w:overflowPunct w:val="0"/>
              <w:spacing w:line="215" w:lineRule="exact"/>
              <w:ind w:leftChars="-20" w:left="-42" w:rightChars="-50" w:right="-105" w:firstLineChars="100" w:firstLine="210"/>
              <w:jc w:val="left"/>
              <w:textAlignment w:val="baseline"/>
              <w:rPr>
                <w:szCs w:val="21"/>
              </w:rPr>
            </w:pPr>
            <w:r w:rsidRPr="00143819">
              <w:rPr>
                <w:rFonts w:hint="eastAsia"/>
                <w:szCs w:val="21"/>
              </w:rPr>
              <w:t>当工事は、浅川港海岸に至る浦上川河口において津波水門を整備するにあたり、別工事において４分割で製作されたステンレス製の扉体を現地まで輸送、河川内の両側に設置した仮設の架台上へ搬入し、仮組、現場溶接により一体化を行い、開閉機と連結を行う工事である。</w:t>
            </w:r>
          </w:p>
          <w:p w14:paraId="6489A135" w14:textId="44EC6B6F" w:rsidR="00143819" w:rsidRPr="00143819" w:rsidRDefault="00143819" w:rsidP="009A3CC0">
            <w:pPr>
              <w:overflowPunct w:val="0"/>
              <w:spacing w:line="215" w:lineRule="exact"/>
              <w:ind w:leftChars="-20" w:left="-42" w:rightChars="-114" w:right="-239" w:firstLineChars="100" w:firstLine="210"/>
              <w:jc w:val="left"/>
              <w:textAlignment w:val="baseline"/>
              <w:rPr>
                <w:szCs w:val="21"/>
              </w:rPr>
            </w:pPr>
            <w:r w:rsidRPr="00143819">
              <w:rPr>
                <w:rFonts w:hint="eastAsia"/>
                <w:szCs w:val="21"/>
              </w:rPr>
              <w:t>主部材となる扉体は、現場までの運搬や河川内の架台上への搬入においては、もらい錆防止や変形</w:t>
            </w:r>
            <w:r w:rsidR="009A3CC0" w:rsidRPr="00143819">
              <w:rPr>
                <w:rFonts w:hint="eastAsia"/>
                <w:szCs w:val="21"/>
              </w:rPr>
              <w:t>、</w:t>
            </w:r>
            <w:r w:rsidRPr="00143819">
              <w:rPr>
                <w:rFonts w:hint="eastAsia"/>
                <w:szCs w:val="21"/>
              </w:rPr>
              <w:t>損傷が生じないこと、また、扉体の一体化においては組立精度の向上が必要である。</w:t>
            </w:r>
          </w:p>
          <w:p w14:paraId="138CDB67" w14:textId="1DC9ACCD" w:rsidR="00143819" w:rsidRPr="00143819" w:rsidRDefault="00143819" w:rsidP="009F2928">
            <w:pPr>
              <w:overflowPunct w:val="0"/>
              <w:spacing w:line="215" w:lineRule="exact"/>
              <w:ind w:leftChars="-20" w:left="-42" w:rightChars="-50" w:right="-105" w:firstLineChars="100" w:firstLine="210"/>
              <w:jc w:val="left"/>
              <w:textAlignment w:val="baseline"/>
              <w:rPr>
                <w:szCs w:val="21"/>
              </w:rPr>
            </w:pPr>
            <w:r w:rsidRPr="00143819">
              <w:rPr>
                <w:rFonts w:hint="eastAsia"/>
                <w:szCs w:val="21"/>
              </w:rPr>
              <w:t>また、構造物の長寿命化のために重要となるステンレス製扉体の現場溶接においては、品質の確保に関し配慮が必要である。</w:t>
            </w:r>
          </w:p>
          <w:p w14:paraId="2EE83946" w14:textId="77777777" w:rsidR="00143819" w:rsidRDefault="00143819" w:rsidP="009F2928">
            <w:pPr>
              <w:overflowPunct w:val="0"/>
              <w:spacing w:line="215" w:lineRule="exact"/>
              <w:ind w:leftChars="-20" w:left="-42" w:rightChars="-50" w:right="-105" w:firstLineChars="100" w:firstLine="210"/>
              <w:jc w:val="left"/>
              <w:textAlignment w:val="baseline"/>
              <w:rPr>
                <w:szCs w:val="21"/>
              </w:rPr>
            </w:pPr>
            <w:r w:rsidRPr="00143819">
              <w:rPr>
                <w:rFonts w:hint="eastAsia"/>
                <w:szCs w:val="21"/>
              </w:rPr>
              <w:t>これらを踏まえ、次の全ての事項について具体的に記述すること。</w:t>
            </w:r>
          </w:p>
          <w:p w14:paraId="09AE2A1D" w14:textId="77777777" w:rsidR="00143819" w:rsidRPr="00143819" w:rsidRDefault="00143819" w:rsidP="009F2928">
            <w:pPr>
              <w:overflowPunct w:val="0"/>
              <w:spacing w:line="215" w:lineRule="exact"/>
              <w:ind w:leftChars="-20" w:left="-42" w:rightChars="-50" w:right="-105" w:firstLineChars="100" w:firstLine="210"/>
              <w:jc w:val="left"/>
              <w:textAlignment w:val="baseline"/>
              <w:rPr>
                <w:szCs w:val="21"/>
              </w:rPr>
            </w:pPr>
          </w:p>
          <w:p w14:paraId="1DE9F9FD" w14:textId="77777777" w:rsidR="00143819" w:rsidRDefault="00143819" w:rsidP="009F2928">
            <w:pPr>
              <w:overflowPunct w:val="0"/>
              <w:spacing w:line="215" w:lineRule="exact"/>
              <w:ind w:leftChars="-20" w:left="-42" w:rightChars="-50" w:right="-105" w:firstLineChars="100" w:firstLine="210"/>
              <w:jc w:val="left"/>
              <w:textAlignment w:val="baseline"/>
              <w:rPr>
                <w:szCs w:val="21"/>
              </w:rPr>
            </w:pPr>
            <w:r w:rsidRPr="00143819">
              <w:rPr>
                <w:rFonts w:hint="eastAsia"/>
                <w:szCs w:val="21"/>
              </w:rPr>
              <w:t>①現場までの運搬や河川内の架台への搬入における扉体の品質確保のための方策と実施方法</w:t>
            </w:r>
          </w:p>
          <w:p w14:paraId="7CF8788F" w14:textId="77777777" w:rsidR="00143819" w:rsidRPr="00143819" w:rsidRDefault="00143819" w:rsidP="009F2928">
            <w:pPr>
              <w:overflowPunct w:val="0"/>
              <w:spacing w:line="215" w:lineRule="exact"/>
              <w:ind w:leftChars="-20" w:left="-42" w:rightChars="-50" w:right="-105" w:firstLineChars="100" w:firstLine="210"/>
              <w:jc w:val="left"/>
              <w:textAlignment w:val="baseline"/>
              <w:rPr>
                <w:szCs w:val="21"/>
              </w:rPr>
            </w:pPr>
          </w:p>
          <w:p w14:paraId="3428244B" w14:textId="77777777" w:rsidR="00143819" w:rsidRDefault="00143819" w:rsidP="009F2928">
            <w:pPr>
              <w:overflowPunct w:val="0"/>
              <w:spacing w:line="215" w:lineRule="exact"/>
              <w:ind w:leftChars="-20" w:left="-42" w:rightChars="-50" w:right="-105" w:firstLineChars="100" w:firstLine="210"/>
              <w:jc w:val="left"/>
              <w:textAlignment w:val="baseline"/>
              <w:rPr>
                <w:szCs w:val="21"/>
              </w:rPr>
            </w:pPr>
            <w:r w:rsidRPr="00143819">
              <w:rPr>
                <w:rFonts w:hint="eastAsia"/>
                <w:szCs w:val="21"/>
              </w:rPr>
              <w:t>②河川内の架台に搬入した扉体の一体化における組立精度向上のための方策と実施方法</w:t>
            </w:r>
          </w:p>
          <w:p w14:paraId="2B884D0E" w14:textId="77777777" w:rsidR="00143819" w:rsidRPr="00143819" w:rsidRDefault="00143819" w:rsidP="009F2928">
            <w:pPr>
              <w:overflowPunct w:val="0"/>
              <w:spacing w:line="215" w:lineRule="exact"/>
              <w:ind w:leftChars="-20" w:left="-42" w:rightChars="-50" w:right="-105" w:firstLineChars="100" w:firstLine="210"/>
              <w:jc w:val="left"/>
              <w:textAlignment w:val="baseline"/>
              <w:rPr>
                <w:szCs w:val="21"/>
              </w:rPr>
            </w:pPr>
          </w:p>
          <w:p w14:paraId="2CBB531A" w14:textId="030532BB" w:rsidR="007B1FA3" w:rsidRPr="006E344F" w:rsidRDefault="00143819" w:rsidP="009F2928">
            <w:pPr>
              <w:overflowPunct w:val="0"/>
              <w:spacing w:line="215" w:lineRule="exact"/>
              <w:ind w:leftChars="-20" w:left="-42" w:rightChars="-50" w:right="-105" w:firstLineChars="100" w:firstLine="210"/>
              <w:jc w:val="left"/>
              <w:textAlignment w:val="baseline"/>
              <w:rPr>
                <w:color w:val="FF0000"/>
                <w:kern w:val="0"/>
              </w:rPr>
            </w:pPr>
            <w:r w:rsidRPr="00143819">
              <w:rPr>
                <w:rFonts w:hint="eastAsia"/>
                <w:szCs w:val="21"/>
              </w:rPr>
              <w:t>③ステンレス製扉体の現場溶接における品質確保のための方策と実施方法</w:t>
            </w:r>
          </w:p>
        </w:tc>
      </w:tr>
    </w:tbl>
    <w:p w14:paraId="74F59FDF" w14:textId="77777777" w:rsidR="00AD306A" w:rsidRDefault="004245BC" w:rsidP="00AD306A">
      <w:pPr>
        <w:wordWrap w:val="0"/>
        <w:jc w:val="right"/>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45F2558C" w14:textId="77777777" w:rsidR="00AD306A" w:rsidRDefault="00AD306A" w:rsidP="00AD306A">
      <w:pPr>
        <w:ind w:firstLineChars="2990" w:firstLine="6279"/>
        <w:jc w:val="left"/>
        <w:rPr>
          <w:u w:val="single"/>
        </w:rPr>
      </w:pPr>
      <w:r>
        <w:rPr>
          <w:rFonts w:hint="eastAsia"/>
          <w:u w:val="single"/>
        </w:rPr>
        <w:lastRenderedPageBreak/>
        <w:t xml:space="preserve">商号又は名称：　　　　　　　　　　</w:t>
      </w:r>
    </w:p>
    <w:p w14:paraId="43D4E3B6" w14:textId="77777777" w:rsidR="00AD306A" w:rsidRPr="00AD306A" w:rsidRDefault="00AD306A" w:rsidP="00AD306A">
      <w:pPr>
        <w:spacing w:line="80" w:lineRule="exact"/>
      </w:pPr>
    </w:p>
    <w:p w14:paraId="5930A245" w14:textId="77777777" w:rsidR="00AD306A" w:rsidRDefault="00AD306A" w:rsidP="00AD306A">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39CE1326" w14:textId="77777777" w:rsidR="00AD306A" w:rsidRDefault="00AD306A" w:rsidP="00AD306A">
      <w:pPr>
        <w:overflowPunct w:val="0"/>
        <w:spacing w:line="80" w:lineRule="exact"/>
        <w:textAlignment w:val="baseline"/>
        <w:rPr>
          <w:color w:val="0000FF"/>
          <w:kern w:val="0"/>
        </w:rPr>
      </w:pPr>
    </w:p>
    <w:p w14:paraId="31C169BA" w14:textId="77777777" w:rsidR="00AD306A" w:rsidRDefault="00AD306A" w:rsidP="00AD306A">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6401E500" w14:textId="77777777" w:rsidR="00AD306A" w:rsidRDefault="00AD306A" w:rsidP="00AD306A">
      <w:pPr>
        <w:overflowPunct w:val="0"/>
        <w:spacing w:line="80" w:lineRule="exact"/>
        <w:textAlignment w:val="baseline"/>
        <w:rPr>
          <w:color w:val="000000"/>
          <w:kern w:val="0"/>
        </w:rPr>
      </w:pPr>
    </w:p>
    <w:p w14:paraId="11D2CB69" w14:textId="77777777" w:rsidR="00113E83" w:rsidRPr="006E344F" w:rsidRDefault="00113E83" w:rsidP="00113E83">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113E83">
        <w:rPr>
          <w:rFonts w:hint="eastAsia"/>
          <w:kern w:val="0"/>
          <w:szCs w:val="21"/>
        </w:rPr>
        <w:t>Ｒ７波土　浅川港海岸（浅川地区）　海・浅川　水門扉体据付工事</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AD306A" w14:paraId="274129E5" w14:textId="77777777" w:rsidTr="004F2265">
        <w:trPr>
          <w:trHeight w:val="469"/>
        </w:trPr>
        <w:tc>
          <w:tcPr>
            <w:tcW w:w="2024" w:type="dxa"/>
            <w:vAlign w:val="center"/>
          </w:tcPr>
          <w:p w14:paraId="220B18B2" w14:textId="77777777" w:rsidR="00AD306A" w:rsidRDefault="00AD306A" w:rsidP="004F2265">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BF2D7F" w14:textId="0E522C8A" w:rsidR="00AD306A" w:rsidRDefault="007E468D" w:rsidP="004F2265">
            <w:pPr>
              <w:overflowPunct w:val="0"/>
              <w:textAlignment w:val="baseline"/>
              <w:rPr>
                <w:color w:val="000000"/>
                <w:kern w:val="0"/>
              </w:rPr>
            </w:pPr>
            <w:r w:rsidRPr="00EE1535">
              <w:rPr>
                <w:rFonts w:hint="eastAsia"/>
                <w:kern w:val="0"/>
              </w:rPr>
              <w:t>「品質・施工の確認方法，管理方法」の適切性</w:t>
            </w:r>
          </w:p>
        </w:tc>
      </w:tr>
    </w:tbl>
    <w:p w14:paraId="09F0F7FB" w14:textId="77777777" w:rsidR="00AD306A" w:rsidRDefault="00AD306A" w:rsidP="00AD306A">
      <w:pPr>
        <w:overflowPunct w:val="0"/>
        <w:spacing w:line="80" w:lineRule="exact"/>
        <w:jc w:val="left"/>
        <w:textAlignment w:val="baseline"/>
        <w:rPr>
          <w:color w:val="000000"/>
          <w:kern w:val="0"/>
        </w:rPr>
      </w:pP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AD306A" w14:paraId="749D4440" w14:textId="77777777" w:rsidTr="00061D15">
        <w:trPr>
          <w:trHeight w:val="411"/>
        </w:trPr>
        <w:tc>
          <w:tcPr>
            <w:tcW w:w="9582" w:type="dxa"/>
            <w:vAlign w:val="center"/>
          </w:tcPr>
          <w:p w14:paraId="7C661E17" w14:textId="77777777" w:rsidR="00AD306A" w:rsidRDefault="00AD306A" w:rsidP="004F2265">
            <w:pPr>
              <w:overflowPunct w:val="0"/>
              <w:ind w:left="-21"/>
              <w:jc w:val="center"/>
              <w:textAlignment w:val="baseline"/>
              <w:rPr>
                <w:color w:val="000000"/>
                <w:kern w:val="0"/>
              </w:rPr>
            </w:pPr>
            <w:r>
              <w:rPr>
                <w:rFonts w:hint="eastAsia"/>
                <w:color w:val="000000"/>
                <w:kern w:val="0"/>
              </w:rPr>
              <w:t>具　体　的　な　施　工　計　画</w:t>
            </w:r>
          </w:p>
        </w:tc>
      </w:tr>
      <w:tr w:rsidR="00EE1535" w:rsidRPr="007B1FA3" w14:paraId="2B2C0C46" w14:textId="77777777" w:rsidTr="00061D15">
        <w:trPr>
          <w:trHeight w:hRule="exact" w:val="11850"/>
        </w:trPr>
        <w:tc>
          <w:tcPr>
            <w:tcW w:w="9582" w:type="dxa"/>
          </w:tcPr>
          <w:p w14:paraId="50A59247" w14:textId="1F8F7B74" w:rsidR="00EE1535" w:rsidRDefault="00143819" w:rsidP="00EE1535">
            <w:pPr>
              <w:overflowPunct w:val="0"/>
              <w:spacing w:line="215" w:lineRule="exact"/>
              <w:jc w:val="left"/>
              <w:textAlignment w:val="baseline"/>
            </w:pPr>
            <w:r w:rsidRPr="00143819">
              <w:rPr>
                <w:rFonts w:hint="eastAsia"/>
              </w:rPr>
              <w:t>①現場までの運搬や河川内の架台への搬入における扉体の品質確保のための方策と実施方法</w:t>
            </w:r>
          </w:p>
          <w:p w14:paraId="696133A4" w14:textId="77777777" w:rsidR="00143819" w:rsidRDefault="00143819" w:rsidP="00EE1535">
            <w:pPr>
              <w:overflowPunct w:val="0"/>
              <w:spacing w:line="215" w:lineRule="exact"/>
              <w:jc w:val="left"/>
              <w:textAlignment w:val="baseline"/>
            </w:pPr>
          </w:p>
          <w:p w14:paraId="3291AF85" w14:textId="77777777" w:rsidR="00EE1535" w:rsidRDefault="00EE1535" w:rsidP="00EE1535">
            <w:pPr>
              <w:overflowPunct w:val="0"/>
              <w:spacing w:line="215" w:lineRule="exact"/>
              <w:jc w:val="left"/>
              <w:textAlignment w:val="baseline"/>
            </w:pPr>
          </w:p>
          <w:p w14:paraId="27D9385A" w14:textId="77777777" w:rsidR="00EE1535" w:rsidRDefault="00EE1535" w:rsidP="00EE1535">
            <w:pPr>
              <w:overflowPunct w:val="0"/>
              <w:spacing w:line="215" w:lineRule="exact"/>
              <w:jc w:val="left"/>
              <w:textAlignment w:val="baseline"/>
            </w:pPr>
          </w:p>
          <w:p w14:paraId="484DDE21" w14:textId="77777777" w:rsidR="00EE1535" w:rsidRDefault="00EE1535" w:rsidP="00EE1535">
            <w:pPr>
              <w:overflowPunct w:val="0"/>
              <w:spacing w:line="215" w:lineRule="exact"/>
              <w:jc w:val="left"/>
              <w:textAlignment w:val="baseline"/>
            </w:pPr>
          </w:p>
          <w:p w14:paraId="77789313" w14:textId="77777777" w:rsidR="00EE1535" w:rsidRDefault="00EE1535" w:rsidP="00EE1535">
            <w:pPr>
              <w:overflowPunct w:val="0"/>
              <w:spacing w:line="215" w:lineRule="exact"/>
              <w:jc w:val="left"/>
              <w:textAlignment w:val="baseline"/>
            </w:pPr>
          </w:p>
          <w:p w14:paraId="47EDAC8F" w14:textId="77777777" w:rsidR="00EE1535" w:rsidRDefault="00EE1535" w:rsidP="00EE1535">
            <w:pPr>
              <w:overflowPunct w:val="0"/>
              <w:spacing w:line="215" w:lineRule="exact"/>
              <w:jc w:val="left"/>
              <w:textAlignment w:val="baseline"/>
            </w:pPr>
          </w:p>
          <w:p w14:paraId="50A1A67F" w14:textId="77777777" w:rsidR="00EE1535" w:rsidRDefault="00EE1535" w:rsidP="00EE1535">
            <w:pPr>
              <w:overflowPunct w:val="0"/>
              <w:spacing w:line="215" w:lineRule="exact"/>
              <w:jc w:val="left"/>
              <w:textAlignment w:val="baseline"/>
            </w:pPr>
          </w:p>
          <w:p w14:paraId="3352A839" w14:textId="77777777" w:rsidR="00EE1535" w:rsidRDefault="00EE1535" w:rsidP="00EE1535">
            <w:pPr>
              <w:overflowPunct w:val="0"/>
              <w:spacing w:line="215" w:lineRule="exact"/>
              <w:jc w:val="left"/>
              <w:textAlignment w:val="baseline"/>
            </w:pPr>
          </w:p>
          <w:p w14:paraId="489329B2" w14:textId="77777777" w:rsidR="00EE1535" w:rsidRDefault="00EE1535" w:rsidP="00EE1535">
            <w:pPr>
              <w:overflowPunct w:val="0"/>
              <w:spacing w:line="215" w:lineRule="exact"/>
              <w:jc w:val="left"/>
              <w:textAlignment w:val="baseline"/>
            </w:pPr>
          </w:p>
          <w:p w14:paraId="0DEDE883" w14:textId="77777777" w:rsidR="00EE1535" w:rsidRDefault="00EE1535" w:rsidP="00EE1535">
            <w:pPr>
              <w:overflowPunct w:val="0"/>
              <w:spacing w:line="215" w:lineRule="exact"/>
              <w:jc w:val="left"/>
              <w:textAlignment w:val="baseline"/>
            </w:pPr>
          </w:p>
          <w:p w14:paraId="7122E874" w14:textId="77777777" w:rsidR="00EE1535" w:rsidRDefault="00EE1535" w:rsidP="00EE1535">
            <w:pPr>
              <w:overflowPunct w:val="0"/>
              <w:spacing w:line="215" w:lineRule="exact"/>
              <w:jc w:val="left"/>
              <w:textAlignment w:val="baseline"/>
            </w:pPr>
          </w:p>
          <w:p w14:paraId="27EA1488" w14:textId="77777777" w:rsidR="00EE1535" w:rsidRDefault="00EE1535" w:rsidP="00EE1535">
            <w:pPr>
              <w:overflowPunct w:val="0"/>
              <w:spacing w:line="215" w:lineRule="exact"/>
              <w:jc w:val="left"/>
              <w:textAlignment w:val="baseline"/>
            </w:pPr>
          </w:p>
          <w:p w14:paraId="737EFED9" w14:textId="77777777" w:rsidR="00EE1535" w:rsidRDefault="00EE1535" w:rsidP="00EE1535">
            <w:pPr>
              <w:overflowPunct w:val="0"/>
              <w:spacing w:line="215" w:lineRule="exact"/>
              <w:jc w:val="left"/>
              <w:textAlignment w:val="baseline"/>
            </w:pPr>
          </w:p>
          <w:p w14:paraId="2C212628" w14:textId="77777777" w:rsidR="00EE1535" w:rsidRDefault="00EE1535" w:rsidP="00EE1535">
            <w:pPr>
              <w:overflowPunct w:val="0"/>
              <w:spacing w:line="215" w:lineRule="exact"/>
              <w:jc w:val="left"/>
              <w:textAlignment w:val="baseline"/>
            </w:pPr>
          </w:p>
          <w:p w14:paraId="7AE97EB6" w14:textId="14C5BE8B" w:rsidR="00EE1535" w:rsidRDefault="00143819" w:rsidP="00EE1535">
            <w:pPr>
              <w:overflowPunct w:val="0"/>
              <w:spacing w:line="215" w:lineRule="exact"/>
              <w:jc w:val="left"/>
              <w:textAlignment w:val="baseline"/>
            </w:pPr>
            <w:r w:rsidRPr="00143819">
              <w:rPr>
                <w:rFonts w:hint="eastAsia"/>
              </w:rPr>
              <w:t>②河川内の架台に搬入した扉体の一体化における組立精度向上のための方策と実施方法</w:t>
            </w:r>
            <w:r w:rsidR="00EE1535">
              <w:t xml:space="preserve"> </w:t>
            </w:r>
          </w:p>
          <w:p w14:paraId="6AAF12E9" w14:textId="77777777" w:rsidR="00EE1535" w:rsidRDefault="00EE1535" w:rsidP="00EE1535">
            <w:pPr>
              <w:overflowPunct w:val="0"/>
              <w:spacing w:line="215" w:lineRule="exact"/>
              <w:jc w:val="left"/>
              <w:textAlignment w:val="baseline"/>
            </w:pPr>
          </w:p>
          <w:p w14:paraId="3427128F" w14:textId="77777777" w:rsidR="00EE1535" w:rsidRDefault="00EE1535" w:rsidP="00EE1535">
            <w:pPr>
              <w:overflowPunct w:val="0"/>
              <w:spacing w:line="215" w:lineRule="exact"/>
              <w:jc w:val="left"/>
              <w:textAlignment w:val="baseline"/>
            </w:pPr>
          </w:p>
          <w:p w14:paraId="43AA8061" w14:textId="77777777" w:rsidR="00EE1535" w:rsidRDefault="00EE1535" w:rsidP="00EE1535">
            <w:pPr>
              <w:overflowPunct w:val="0"/>
              <w:spacing w:line="215" w:lineRule="exact"/>
              <w:jc w:val="left"/>
              <w:textAlignment w:val="baseline"/>
            </w:pPr>
          </w:p>
          <w:p w14:paraId="03478825" w14:textId="77777777" w:rsidR="00EE1535" w:rsidRDefault="00EE1535" w:rsidP="00EE1535">
            <w:pPr>
              <w:overflowPunct w:val="0"/>
              <w:spacing w:line="215" w:lineRule="exact"/>
              <w:jc w:val="left"/>
              <w:textAlignment w:val="baseline"/>
            </w:pPr>
          </w:p>
          <w:p w14:paraId="7F15285F" w14:textId="77777777" w:rsidR="00EE1535" w:rsidRDefault="00EE1535" w:rsidP="00EE1535">
            <w:pPr>
              <w:overflowPunct w:val="0"/>
              <w:spacing w:line="215" w:lineRule="exact"/>
              <w:jc w:val="left"/>
              <w:textAlignment w:val="baseline"/>
            </w:pPr>
          </w:p>
          <w:p w14:paraId="3CFF9377" w14:textId="77777777" w:rsidR="00EE1535" w:rsidRDefault="00EE1535" w:rsidP="00EE1535">
            <w:pPr>
              <w:overflowPunct w:val="0"/>
              <w:spacing w:line="215" w:lineRule="exact"/>
              <w:jc w:val="left"/>
              <w:textAlignment w:val="baseline"/>
            </w:pPr>
          </w:p>
          <w:p w14:paraId="46350D21" w14:textId="77777777" w:rsidR="00EE1535" w:rsidRDefault="00EE1535" w:rsidP="00EE1535">
            <w:pPr>
              <w:overflowPunct w:val="0"/>
              <w:spacing w:line="215" w:lineRule="exact"/>
              <w:jc w:val="left"/>
              <w:textAlignment w:val="baseline"/>
            </w:pPr>
          </w:p>
          <w:p w14:paraId="14C5CB01" w14:textId="77777777" w:rsidR="00EE1535" w:rsidRDefault="00EE1535" w:rsidP="00EE1535">
            <w:pPr>
              <w:overflowPunct w:val="0"/>
              <w:spacing w:line="215" w:lineRule="exact"/>
              <w:jc w:val="left"/>
              <w:textAlignment w:val="baseline"/>
            </w:pPr>
          </w:p>
          <w:p w14:paraId="2616154B" w14:textId="77777777" w:rsidR="00EE1535" w:rsidRDefault="00EE1535" w:rsidP="00EE1535">
            <w:pPr>
              <w:overflowPunct w:val="0"/>
              <w:spacing w:line="215" w:lineRule="exact"/>
              <w:jc w:val="left"/>
              <w:textAlignment w:val="baseline"/>
            </w:pPr>
          </w:p>
          <w:p w14:paraId="60860C8D" w14:textId="77777777" w:rsidR="00EE1535" w:rsidRDefault="00EE1535" w:rsidP="00EE1535">
            <w:pPr>
              <w:overflowPunct w:val="0"/>
              <w:spacing w:line="215" w:lineRule="exact"/>
              <w:jc w:val="left"/>
              <w:textAlignment w:val="baseline"/>
            </w:pPr>
          </w:p>
          <w:p w14:paraId="3A793C4C" w14:textId="77777777" w:rsidR="00EE1535" w:rsidRDefault="00EE1535" w:rsidP="00EE1535">
            <w:pPr>
              <w:overflowPunct w:val="0"/>
              <w:spacing w:line="215" w:lineRule="exact"/>
              <w:jc w:val="left"/>
              <w:textAlignment w:val="baseline"/>
            </w:pPr>
          </w:p>
          <w:p w14:paraId="3A56B3DF" w14:textId="77777777" w:rsidR="00EE1535" w:rsidRDefault="00EE1535" w:rsidP="00EE1535">
            <w:pPr>
              <w:overflowPunct w:val="0"/>
              <w:spacing w:line="215" w:lineRule="exact"/>
              <w:jc w:val="left"/>
              <w:textAlignment w:val="baseline"/>
            </w:pPr>
          </w:p>
          <w:p w14:paraId="3747D09E" w14:textId="77777777" w:rsidR="00EE1535" w:rsidRDefault="00EE1535" w:rsidP="00EE1535">
            <w:pPr>
              <w:overflowPunct w:val="0"/>
              <w:spacing w:line="215" w:lineRule="exact"/>
              <w:jc w:val="left"/>
              <w:textAlignment w:val="baseline"/>
            </w:pPr>
          </w:p>
          <w:p w14:paraId="7D49487F" w14:textId="77777777" w:rsidR="00EE1535" w:rsidRDefault="00EE1535" w:rsidP="00EE1535">
            <w:pPr>
              <w:overflowPunct w:val="0"/>
              <w:spacing w:line="215" w:lineRule="exact"/>
              <w:jc w:val="left"/>
              <w:textAlignment w:val="baseline"/>
            </w:pPr>
          </w:p>
          <w:p w14:paraId="659602D5" w14:textId="77777777" w:rsidR="00EE1535" w:rsidRDefault="00EE1535" w:rsidP="00EE1535">
            <w:pPr>
              <w:overflowPunct w:val="0"/>
              <w:spacing w:line="215" w:lineRule="exact"/>
              <w:jc w:val="left"/>
              <w:textAlignment w:val="baseline"/>
            </w:pPr>
          </w:p>
          <w:p w14:paraId="246D2441" w14:textId="77777777" w:rsidR="00EE1535" w:rsidRDefault="00EE1535" w:rsidP="00EE1535">
            <w:pPr>
              <w:overflowPunct w:val="0"/>
              <w:spacing w:line="215" w:lineRule="exact"/>
              <w:jc w:val="left"/>
              <w:textAlignment w:val="baseline"/>
            </w:pPr>
          </w:p>
          <w:p w14:paraId="512E4A6C" w14:textId="77777777" w:rsidR="00EE1535" w:rsidRDefault="00EE1535" w:rsidP="00EE1535">
            <w:pPr>
              <w:overflowPunct w:val="0"/>
              <w:spacing w:line="215" w:lineRule="exact"/>
              <w:jc w:val="left"/>
              <w:textAlignment w:val="baseline"/>
            </w:pPr>
          </w:p>
          <w:p w14:paraId="0C978092" w14:textId="67BFDC94" w:rsidR="00EE1535" w:rsidRPr="007B1FA3" w:rsidRDefault="00143819" w:rsidP="00EE1535">
            <w:pPr>
              <w:overflowPunct w:val="0"/>
              <w:spacing w:line="215" w:lineRule="exact"/>
              <w:jc w:val="left"/>
              <w:textAlignment w:val="baseline"/>
              <w:rPr>
                <w:kern w:val="0"/>
              </w:rPr>
            </w:pPr>
            <w:r w:rsidRPr="00143819">
              <w:rPr>
                <w:rFonts w:hint="eastAsia"/>
              </w:rPr>
              <w:t>③ステンレス製扉体の現場溶接における品質確保のための方策と実施方法</w:t>
            </w:r>
          </w:p>
        </w:tc>
      </w:tr>
    </w:tbl>
    <w:p w14:paraId="53DFABDA" w14:textId="77777777" w:rsidR="00AD306A" w:rsidRDefault="00AD306A" w:rsidP="00AD306A">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1D6F98DA" w14:textId="77777777" w:rsidR="005663C8" w:rsidRDefault="004245BC">
      <w:pPr>
        <w:wordWrap w:val="0"/>
        <w:ind w:right="-2" w:firstLineChars="3000" w:firstLine="6300"/>
        <w:rPr>
          <w:color w:val="000000"/>
          <w:kern w:val="0"/>
        </w:rPr>
      </w:pPr>
      <w:r>
        <w:rPr>
          <w:color w:val="000000"/>
          <w:kern w:val="0"/>
        </w:rPr>
        <w:br w:type="page"/>
      </w:r>
      <w:r>
        <w:rPr>
          <w:rFonts w:hint="eastAsia"/>
          <w:u w:val="single"/>
        </w:rPr>
        <w:lastRenderedPageBreak/>
        <w:t xml:space="preserve">商号又は名称：　　　　　　　　　　</w:t>
      </w:r>
    </w:p>
    <w:p w14:paraId="5D47B28B" w14:textId="77777777" w:rsidR="005663C8" w:rsidRDefault="005663C8">
      <w:pPr>
        <w:spacing w:line="80" w:lineRule="exact"/>
      </w:pPr>
    </w:p>
    <w:p w14:paraId="2299660D"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1ECB53F" w14:textId="77777777" w:rsidR="005663C8" w:rsidRDefault="005663C8">
      <w:pPr>
        <w:overflowPunct w:val="0"/>
        <w:spacing w:line="80" w:lineRule="exact"/>
        <w:textAlignment w:val="baseline"/>
        <w:rPr>
          <w:color w:val="0000FF"/>
          <w:kern w:val="0"/>
        </w:rPr>
      </w:pPr>
    </w:p>
    <w:p w14:paraId="20F21864"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29E7A64" w14:textId="77777777" w:rsidR="005663C8" w:rsidRDefault="005663C8">
      <w:pPr>
        <w:overflowPunct w:val="0"/>
        <w:spacing w:line="80" w:lineRule="exact"/>
        <w:textAlignment w:val="baseline"/>
        <w:rPr>
          <w:color w:val="000000"/>
          <w:kern w:val="0"/>
        </w:rPr>
      </w:pPr>
    </w:p>
    <w:p w14:paraId="7F881F36" w14:textId="77777777" w:rsidR="00113E83" w:rsidRPr="006E344F" w:rsidRDefault="00113E83" w:rsidP="00113E83">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113E83">
        <w:rPr>
          <w:rFonts w:hint="eastAsia"/>
          <w:kern w:val="0"/>
          <w:szCs w:val="21"/>
        </w:rPr>
        <w:t>Ｒ７波土　浅川港海岸（浅川地区）　海・浅川　水門扉体据付工事</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5BC323F2" w14:textId="77777777" w:rsidTr="009F2928">
        <w:trPr>
          <w:trHeight w:val="469"/>
        </w:trPr>
        <w:tc>
          <w:tcPr>
            <w:tcW w:w="2024" w:type="dxa"/>
            <w:vAlign w:val="center"/>
          </w:tcPr>
          <w:p w14:paraId="0D15FBE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F6E0BB0" w14:textId="454564A5" w:rsidR="005663C8" w:rsidRDefault="00EE1535">
            <w:pPr>
              <w:overflowPunct w:val="0"/>
              <w:textAlignment w:val="baseline"/>
              <w:rPr>
                <w:color w:val="000000"/>
                <w:kern w:val="0"/>
              </w:rPr>
            </w:pPr>
            <w:r w:rsidRPr="00EE1535">
              <w:rPr>
                <w:rFonts w:hint="eastAsia"/>
                <w:color w:val="000000"/>
                <w:kern w:val="0"/>
              </w:rPr>
              <w:t>「施工上配慮すべき事項」の適切性</w:t>
            </w:r>
          </w:p>
        </w:tc>
      </w:tr>
    </w:tbl>
    <w:p w14:paraId="6846DFEA"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07EB71E" w14:textId="77777777" w:rsidTr="009F2928">
        <w:trPr>
          <w:trHeight w:val="411"/>
        </w:trPr>
        <w:tc>
          <w:tcPr>
            <w:tcW w:w="9639" w:type="dxa"/>
            <w:vAlign w:val="center"/>
          </w:tcPr>
          <w:p w14:paraId="02090E8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6E344F" w14:paraId="2FA4600F" w14:textId="77777777" w:rsidTr="009F2928">
        <w:trPr>
          <w:trHeight w:hRule="exact" w:val="11850"/>
        </w:trPr>
        <w:tc>
          <w:tcPr>
            <w:tcW w:w="9639" w:type="dxa"/>
          </w:tcPr>
          <w:p w14:paraId="55171E8B" w14:textId="6B855137" w:rsidR="00143819" w:rsidRPr="00143819" w:rsidRDefault="00143819" w:rsidP="009F2928">
            <w:pPr>
              <w:overflowPunct w:val="0"/>
              <w:spacing w:line="215" w:lineRule="exact"/>
              <w:ind w:rightChars="-50" w:right="-105" w:firstLineChars="100" w:firstLine="210"/>
              <w:jc w:val="left"/>
              <w:textAlignment w:val="baseline"/>
              <w:rPr>
                <w:color w:val="000000"/>
                <w:kern w:val="0"/>
              </w:rPr>
            </w:pPr>
            <w:r w:rsidRPr="00143819">
              <w:rPr>
                <w:rFonts w:hint="eastAsia"/>
                <w:color w:val="000000"/>
                <w:kern w:val="0"/>
              </w:rPr>
              <w:t>当工事は、浅川港海岸に至る浦上川河口において津波水門を整備する工事であり、地域の生活道路である町道と浦上川に挟まれた狭小な施工ヤードで、クレーン組立・解体や扉体の荷下ろしを行い、急な出水の恐れがある河川内で扉体の組立から据付を行う工事である。</w:t>
            </w:r>
          </w:p>
          <w:p w14:paraId="50EE36C0" w14:textId="5C2C0D47" w:rsidR="00143819" w:rsidRPr="00143819" w:rsidRDefault="00143819" w:rsidP="009F2928">
            <w:pPr>
              <w:overflowPunct w:val="0"/>
              <w:spacing w:line="215" w:lineRule="exact"/>
              <w:ind w:rightChars="-50" w:right="-105" w:firstLineChars="100" w:firstLine="210"/>
              <w:jc w:val="left"/>
              <w:textAlignment w:val="baseline"/>
              <w:rPr>
                <w:color w:val="000000"/>
                <w:kern w:val="0"/>
              </w:rPr>
            </w:pPr>
            <w:r w:rsidRPr="00143819">
              <w:rPr>
                <w:rFonts w:hint="eastAsia"/>
                <w:color w:val="000000"/>
                <w:kern w:val="0"/>
              </w:rPr>
              <w:t>このため、クレーン組立・解体や扉体の荷下ろし時には町道の通行規制を伴うことから、町道を利用している周辺住民や漁業関係者への通行規制の周知や昼夜の町道利用者への交通安全対策の配慮が必要となる。</w:t>
            </w:r>
          </w:p>
          <w:p w14:paraId="4D30314D" w14:textId="119D2CA3" w:rsidR="00143819" w:rsidRPr="00143819" w:rsidRDefault="00143819" w:rsidP="009F2928">
            <w:pPr>
              <w:overflowPunct w:val="0"/>
              <w:spacing w:line="215" w:lineRule="exact"/>
              <w:ind w:rightChars="-50" w:right="-105" w:firstLineChars="100" w:firstLine="210"/>
              <w:jc w:val="left"/>
              <w:textAlignment w:val="baseline"/>
              <w:rPr>
                <w:color w:val="000000"/>
                <w:kern w:val="0"/>
              </w:rPr>
            </w:pPr>
            <w:r w:rsidRPr="00143819">
              <w:rPr>
                <w:rFonts w:hint="eastAsia"/>
                <w:color w:val="000000"/>
                <w:kern w:val="0"/>
              </w:rPr>
              <w:t>また、近年は線状降水帯による局所的豪雨で河川の水位が突然上昇することがあることから、気象や河川水位の状況把握や水位上昇時に河川内で作業をしている者への伝達、また、これらの対応方法については現場にいる作業員全体で情報共有するなど、河川内にいる作業員の安全対策に配慮が必要である。</w:t>
            </w:r>
          </w:p>
          <w:p w14:paraId="4D409D07" w14:textId="7F81469E" w:rsidR="00143819" w:rsidRPr="00143819" w:rsidRDefault="00143819" w:rsidP="009F2928">
            <w:pPr>
              <w:overflowPunct w:val="0"/>
              <w:spacing w:line="215" w:lineRule="exact"/>
              <w:ind w:rightChars="-50" w:right="-105" w:firstLineChars="100" w:firstLine="210"/>
              <w:jc w:val="left"/>
              <w:textAlignment w:val="baseline"/>
              <w:rPr>
                <w:color w:val="000000"/>
                <w:kern w:val="0"/>
              </w:rPr>
            </w:pPr>
            <w:r w:rsidRPr="00143819">
              <w:rPr>
                <w:rFonts w:hint="eastAsia"/>
                <w:color w:val="000000"/>
                <w:kern w:val="0"/>
              </w:rPr>
              <w:t>さらに、建設産業の担い手の育成・確保の観点から、この工事の施工においては、県民の建設産業への関心を深めるための取組や、建設現場のイメージアップのほか、働きやすい就労環境の創出に取り組むこととしている。そのためには、効果的な取組の提案や、実施に向けての具体的な方策等が求められる。</w:t>
            </w:r>
          </w:p>
          <w:p w14:paraId="42D4E8B7" w14:textId="77777777" w:rsidR="00143819" w:rsidRDefault="00143819" w:rsidP="009F2928">
            <w:pPr>
              <w:overflowPunct w:val="0"/>
              <w:spacing w:line="215" w:lineRule="exact"/>
              <w:ind w:rightChars="-50" w:right="-105" w:firstLineChars="100" w:firstLine="210"/>
              <w:jc w:val="left"/>
              <w:textAlignment w:val="baseline"/>
              <w:rPr>
                <w:color w:val="000000"/>
                <w:kern w:val="0"/>
              </w:rPr>
            </w:pPr>
            <w:r w:rsidRPr="00143819">
              <w:rPr>
                <w:rFonts w:hint="eastAsia"/>
                <w:color w:val="000000"/>
                <w:kern w:val="0"/>
              </w:rPr>
              <w:t>これらのことを踏まえて、次の全ての事項について具体的に記述すること。</w:t>
            </w:r>
          </w:p>
          <w:p w14:paraId="2D78958B" w14:textId="77777777" w:rsidR="00143819" w:rsidRPr="00143819" w:rsidRDefault="00143819" w:rsidP="009F2928">
            <w:pPr>
              <w:overflowPunct w:val="0"/>
              <w:spacing w:line="215" w:lineRule="exact"/>
              <w:ind w:rightChars="-50" w:right="-105" w:firstLineChars="100" w:firstLine="210"/>
              <w:jc w:val="left"/>
              <w:textAlignment w:val="baseline"/>
              <w:rPr>
                <w:color w:val="000000"/>
                <w:kern w:val="0"/>
              </w:rPr>
            </w:pPr>
          </w:p>
          <w:p w14:paraId="12EAF18F" w14:textId="5BEC98E0" w:rsidR="00143819" w:rsidRDefault="00143819" w:rsidP="009F2928">
            <w:pPr>
              <w:overflowPunct w:val="0"/>
              <w:spacing w:line="215" w:lineRule="exact"/>
              <w:ind w:left="210" w:rightChars="-50" w:right="-105" w:hangingChars="100" w:hanging="210"/>
              <w:jc w:val="left"/>
              <w:textAlignment w:val="baseline"/>
              <w:rPr>
                <w:color w:val="000000"/>
                <w:kern w:val="0"/>
              </w:rPr>
            </w:pPr>
            <w:r w:rsidRPr="00143819">
              <w:rPr>
                <w:rFonts w:hint="eastAsia"/>
                <w:color w:val="000000"/>
                <w:kern w:val="0"/>
              </w:rPr>
              <w:t>①通行規制に関する周辺住民、漁業関係者への周知方法や町道利用者の安全確保のための配慮事項</w:t>
            </w:r>
          </w:p>
          <w:p w14:paraId="2316A0E4" w14:textId="77777777" w:rsidR="00143819" w:rsidRPr="00143819" w:rsidRDefault="00143819" w:rsidP="009F2928">
            <w:pPr>
              <w:overflowPunct w:val="0"/>
              <w:spacing w:line="215" w:lineRule="exact"/>
              <w:ind w:left="210" w:rightChars="-50" w:right="-105" w:hangingChars="100" w:hanging="210"/>
              <w:jc w:val="left"/>
              <w:textAlignment w:val="baseline"/>
              <w:rPr>
                <w:color w:val="000000"/>
                <w:kern w:val="0"/>
              </w:rPr>
            </w:pPr>
          </w:p>
          <w:p w14:paraId="31630A8D" w14:textId="77777777" w:rsidR="00143819" w:rsidRDefault="00143819" w:rsidP="009F2928">
            <w:pPr>
              <w:overflowPunct w:val="0"/>
              <w:spacing w:line="215" w:lineRule="exact"/>
              <w:ind w:left="210" w:rightChars="-50" w:right="-105" w:hangingChars="100" w:hanging="210"/>
              <w:jc w:val="left"/>
              <w:textAlignment w:val="baseline"/>
              <w:rPr>
                <w:color w:val="000000"/>
                <w:kern w:val="0"/>
              </w:rPr>
            </w:pPr>
            <w:r w:rsidRPr="00143819">
              <w:rPr>
                <w:rFonts w:hint="eastAsia"/>
                <w:color w:val="000000"/>
                <w:kern w:val="0"/>
              </w:rPr>
              <w:t>②異常気象による河川水位の上昇に対して、河川内にいる作業員の安全対策について配慮すべき事項</w:t>
            </w:r>
          </w:p>
          <w:p w14:paraId="24A7FEF4" w14:textId="77777777" w:rsidR="00143819" w:rsidRPr="00143819" w:rsidRDefault="00143819" w:rsidP="009F2928">
            <w:pPr>
              <w:overflowPunct w:val="0"/>
              <w:spacing w:line="215" w:lineRule="exact"/>
              <w:ind w:left="210" w:rightChars="-50" w:right="-105" w:hangingChars="100" w:hanging="210"/>
              <w:jc w:val="left"/>
              <w:textAlignment w:val="baseline"/>
              <w:rPr>
                <w:color w:val="000000"/>
                <w:kern w:val="0"/>
              </w:rPr>
            </w:pPr>
          </w:p>
          <w:p w14:paraId="3F989678" w14:textId="77777777" w:rsidR="00143819" w:rsidRPr="00143819" w:rsidRDefault="00143819" w:rsidP="009F2928">
            <w:pPr>
              <w:overflowPunct w:val="0"/>
              <w:spacing w:line="215" w:lineRule="exact"/>
              <w:ind w:left="210" w:rightChars="-50" w:right="-105" w:hangingChars="100" w:hanging="210"/>
              <w:jc w:val="left"/>
              <w:textAlignment w:val="baseline"/>
              <w:rPr>
                <w:color w:val="000000"/>
                <w:kern w:val="0"/>
              </w:rPr>
            </w:pPr>
            <w:r w:rsidRPr="00143819">
              <w:rPr>
                <w:rFonts w:hint="eastAsia"/>
                <w:color w:val="000000"/>
                <w:kern w:val="0"/>
              </w:rPr>
              <w:t>③建設産業の担い手の確保・育成につながる現場環境改善等の取組</w:t>
            </w:r>
          </w:p>
          <w:p w14:paraId="45695B70" w14:textId="77777777" w:rsidR="009F2928" w:rsidRDefault="00143819" w:rsidP="009F2928">
            <w:pPr>
              <w:overflowPunct w:val="0"/>
              <w:spacing w:line="215" w:lineRule="exact"/>
              <w:ind w:left="210" w:rightChars="-50" w:right="-105" w:hangingChars="100" w:hanging="210"/>
              <w:jc w:val="left"/>
              <w:textAlignment w:val="baseline"/>
              <w:rPr>
                <w:color w:val="000000"/>
                <w:kern w:val="0"/>
              </w:rPr>
            </w:pPr>
            <w:r w:rsidRPr="00143819">
              <w:rPr>
                <w:rFonts w:hint="eastAsia"/>
                <w:color w:val="000000"/>
                <w:kern w:val="0"/>
              </w:rPr>
              <w:t>※③の申請について、契約後に実施の是非を受発注者で協議し、有効な取組みとして実施すること</w:t>
            </w:r>
          </w:p>
          <w:p w14:paraId="07584810" w14:textId="401D76F5" w:rsidR="00143819" w:rsidRPr="00143819" w:rsidRDefault="00143819" w:rsidP="009F2928">
            <w:pPr>
              <w:overflowPunct w:val="0"/>
              <w:spacing w:line="215" w:lineRule="exact"/>
              <w:ind w:leftChars="100" w:left="420" w:rightChars="-50" w:right="-105" w:hangingChars="100" w:hanging="210"/>
              <w:jc w:val="left"/>
              <w:textAlignment w:val="baseline"/>
              <w:rPr>
                <w:color w:val="000000"/>
                <w:kern w:val="0"/>
              </w:rPr>
            </w:pPr>
            <w:r w:rsidRPr="00143819">
              <w:rPr>
                <w:rFonts w:hint="eastAsia"/>
                <w:color w:val="000000"/>
                <w:kern w:val="0"/>
              </w:rPr>
              <w:t>した提案については、その費用を</w:t>
            </w:r>
            <w:r w:rsidRPr="009B4D85">
              <w:rPr>
                <w:rFonts w:hint="eastAsia"/>
                <w:color w:val="000000"/>
                <w:kern w:val="0"/>
                <w:u w:val="single"/>
              </w:rPr>
              <w:t>変更契約の対象</w:t>
            </w:r>
            <w:r w:rsidRPr="00143819">
              <w:rPr>
                <w:rFonts w:hint="eastAsia"/>
                <w:color w:val="000000"/>
                <w:kern w:val="0"/>
              </w:rPr>
              <w:t>とする（</w:t>
            </w:r>
            <w:r w:rsidRPr="009B4D85">
              <w:rPr>
                <w:rFonts w:hint="eastAsia"/>
                <w:color w:val="000000"/>
                <w:kern w:val="0"/>
                <w:u w:val="single"/>
              </w:rPr>
              <w:t>入札額には含めないこと</w:t>
            </w:r>
            <w:r w:rsidRPr="00143819">
              <w:rPr>
                <w:rFonts w:hint="eastAsia"/>
                <w:color w:val="000000"/>
                <w:kern w:val="0"/>
              </w:rPr>
              <w:t>）。</w:t>
            </w:r>
          </w:p>
          <w:p w14:paraId="7BC780C8" w14:textId="776C0498" w:rsidR="006E344F" w:rsidRDefault="00143819" w:rsidP="009F2928">
            <w:pPr>
              <w:overflowPunct w:val="0"/>
              <w:spacing w:line="215" w:lineRule="exact"/>
              <w:ind w:left="210" w:rightChars="-50" w:right="-105" w:hangingChars="100" w:hanging="210"/>
              <w:jc w:val="left"/>
              <w:textAlignment w:val="baseline"/>
              <w:rPr>
                <w:color w:val="000000"/>
                <w:kern w:val="0"/>
              </w:rPr>
            </w:pPr>
            <w:r w:rsidRPr="00143819">
              <w:rPr>
                <w:rFonts w:hint="eastAsia"/>
                <w:color w:val="000000"/>
                <w:kern w:val="0"/>
              </w:rPr>
              <w:t>※③の申請について、受注後、受注者の責によらない理由により実施ができないと判断できる場合は、受注者は「同等又は同等以上」の履行義務を負わない。</w:t>
            </w:r>
          </w:p>
        </w:tc>
      </w:tr>
    </w:tbl>
    <w:p w14:paraId="5005EC66" w14:textId="77777777" w:rsidR="005663C8" w:rsidRDefault="004245B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2AAA0DC5" w14:textId="7CC8BC83" w:rsidR="005663C8" w:rsidRDefault="004245BC">
      <w:pPr>
        <w:wordWrap w:val="0"/>
        <w:jc w:val="right"/>
        <w:rPr>
          <w:u w:val="single"/>
        </w:rPr>
      </w:pPr>
      <w:r>
        <w:rPr>
          <w:color w:val="000000"/>
          <w:kern w:val="0"/>
        </w:rPr>
        <w:br w:type="page"/>
      </w:r>
      <w:r>
        <w:rPr>
          <w:rFonts w:hint="eastAsia"/>
          <w:u w:val="single"/>
        </w:rPr>
        <w:lastRenderedPageBreak/>
        <w:t xml:space="preserve">商号又は名称：　　　　　　　　　　</w:t>
      </w:r>
    </w:p>
    <w:p w14:paraId="58DEFB1B" w14:textId="77777777" w:rsidR="005663C8" w:rsidRDefault="005663C8">
      <w:pPr>
        <w:spacing w:line="80" w:lineRule="exact"/>
      </w:pPr>
    </w:p>
    <w:p w14:paraId="7D543204"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220FC348" w14:textId="77777777" w:rsidR="005663C8" w:rsidRDefault="005663C8">
      <w:pPr>
        <w:overflowPunct w:val="0"/>
        <w:spacing w:line="80" w:lineRule="exact"/>
        <w:textAlignment w:val="baseline"/>
        <w:rPr>
          <w:color w:val="0000FF"/>
          <w:kern w:val="0"/>
        </w:rPr>
      </w:pPr>
    </w:p>
    <w:p w14:paraId="51C37680"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52A5E211" w14:textId="77777777" w:rsidR="005663C8" w:rsidRDefault="005663C8">
      <w:pPr>
        <w:overflowPunct w:val="0"/>
        <w:spacing w:line="80" w:lineRule="exact"/>
        <w:textAlignment w:val="baseline"/>
        <w:rPr>
          <w:color w:val="000000"/>
          <w:kern w:val="0"/>
        </w:rPr>
      </w:pPr>
    </w:p>
    <w:p w14:paraId="1DC1539E" w14:textId="77777777" w:rsidR="00113E83" w:rsidRPr="006E344F" w:rsidRDefault="00113E83" w:rsidP="00113E83">
      <w:pPr>
        <w:overflowPunct w:val="0"/>
        <w:spacing w:line="200" w:lineRule="exact"/>
        <w:textAlignment w:val="baseline"/>
        <w:rPr>
          <w:color w:val="FF0000"/>
          <w:kern w:val="0"/>
          <w:sz w:val="22"/>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sidRPr="00113E83">
        <w:rPr>
          <w:rFonts w:hint="eastAsia"/>
          <w:kern w:val="0"/>
          <w:szCs w:val="21"/>
        </w:rPr>
        <w:t>Ｒ７波土　浅川港海岸（浅川地区）　海・浅川　水門扉体据付工事</w:t>
      </w:r>
    </w:p>
    <w:tbl>
      <w:tblPr>
        <w:tblW w:w="95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569"/>
      </w:tblGrid>
      <w:tr w:rsidR="005663C8" w14:paraId="3D7731E2" w14:textId="77777777" w:rsidTr="00C96176">
        <w:trPr>
          <w:trHeight w:val="469"/>
        </w:trPr>
        <w:tc>
          <w:tcPr>
            <w:tcW w:w="2024" w:type="dxa"/>
            <w:vAlign w:val="center"/>
          </w:tcPr>
          <w:p w14:paraId="4115D7BE"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7E0268B0" w14:textId="468113DA" w:rsidR="005663C8" w:rsidRDefault="00EE1535">
            <w:pPr>
              <w:overflowPunct w:val="0"/>
              <w:textAlignment w:val="baseline"/>
              <w:rPr>
                <w:color w:val="000000"/>
                <w:kern w:val="0"/>
              </w:rPr>
            </w:pPr>
            <w:r>
              <w:rPr>
                <w:rFonts w:hint="eastAsia"/>
                <w:szCs w:val="21"/>
              </w:rPr>
              <w:t>「施工上配慮すべき事項」の適切性</w:t>
            </w:r>
          </w:p>
        </w:tc>
      </w:tr>
    </w:tbl>
    <w:p w14:paraId="20C16E04" w14:textId="77777777" w:rsidR="005663C8" w:rsidRDefault="005663C8">
      <w:pPr>
        <w:overflowPunct w:val="0"/>
        <w:spacing w:line="80" w:lineRule="exact"/>
        <w:jc w:val="left"/>
        <w:textAlignment w:val="baseline"/>
        <w:rPr>
          <w:color w:val="000000"/>
          <w:kern w:val="0"/>
        </w:rPr>
      </w:pPr>
    </w:p>
    <w:tbl>
      <w:tblPr>
        <w:tblW w:w="9582"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2"/>
      </w:tblGrid>
      <w:tr w:rsidR="005663C8" w14:paraId="0190488F" w14:textId="77777777" w:rsidTr="00C96176">
        <w:trPr>
          <w:trHeight w:val="411"/>
        </w:trPr>
        <w:tc>
          <w:tcPr>
            <w:tcW w:w="9639" w:type="dxa"/>
            <w:vAlign w:val="center"/>
          </w:tcPr>
          <w:p w14:paraId="37A64ACC"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146CFAB6" w14:textId="77777777" w:rsidTr="00061D15">
        <w:trPr>
          <w:cantSplit/>
          <w:trHeight w:hRule="exact" w:val="11850"/>
        </w:trPr>
        <w:tc>
          <w:tcPr>
            <w:tcW w:w="9639" w:type="dxa"/>
          </w:tcPr>
          <w:p w14:paraId="6CA81E68" w14:textId="31F50229" w:rsidR="00EE1535" w:rsidRDefault="00143819" w:rsidP="00EE1535">
            <w:pPr>
              <w:overflowPunct w:val="0"/>
              <w:spacing w:line="215" w:lineRule="exact"/>
              <w:jc w:val="left"/>
              <w:textAlignment w:val="baseline"/>
              <w:rPr>
                <w:color w:val="000000"/>
                <w:kern w:val="0"/>
              </w:rPr>
            </w:pPr>
            <w:r w:rsidRPr="00143819">
              <w:rPr>
                <w:rFonts w:hint="eastAsia"/>
                <w:color w:val="000000"/>
                <w:kern w:val="0"/>
              </w:rPr>
              <w:t>①通行規制に関する周辺住民、漁業関係者への周知方法や町道利用者の安全確保のための配慮事項</w:t>
            </w:r>
          </w:p>
          <w:p w14:paraId="2A818753" w14:textId="77777777" w:rsidR="00EE1535" w:rsidRDefault="00EE1535" w:rsidP="00EE1535">
            <w:pPr>
              <w:overflowPunct w:val="0"/>
              <w:spacing w:line="215" w:lineRule="exact"/>
              <w:jc w:val="left"/>
              <w:textAlignment w:val="baseline"/>
              <w:rPr>
                <w:color w:val="000000"/>
                <w:kern w:val="0"/>
              </w:rPr>
            </w:pPr>
          </w:p>
          <w:p w14:paraId="6AE764DA" w14:textId="77777777" w:rsidR="00EE1535" w:rsidRDefault="00EE1535" w:rsidP="00EE1535">
            <w:pPr>
              <w:overflowPunct w:val="0"/>
              <w:spacing w:line="215" w:lineRule="exact"/>
              <w:jc w:val="left"/>
              <w:textAlignment w:val="baseline"/>
              <w:rPr>
                <w:color w:val="000000"/>
                <w:kern w:val="0"/>
              </w:rPr>
            </w:pPr>
          </w:p>
          <w:p w14:paraId="20A57441" w14:textId="48BA9650" w:rsidR="00EE1535" w:rsidRDefault="00EE1535" w:rsidP="00EE1535">
            <w:pPr>
              <w:overflowPunct w:val="0"/>
              <w:spacing w:line="215" w:lineRule="exact"/>
              <w:jc w:val="left"/>
              <w:textAlignment w:val="baseline"/>
              <w:rPr>
                <w:color w:val="000000"/>
                <w:kern w:val="0"/>
              </w:rPr>
            </w:pPr>
          </w:p>
          <w:p w14:paraId="1B2A894C" w14:textId="77777777" w:rsidR="00EE1535" w:rsidRDefault="00EE1535" w:rsidP="00EE1535">
            <w:pPr>
              <w:overflowPunct w:val="0"/>
              <w:spacing w:line="215" w:lineRule="exact"/>
              <w:jc w:val="left"/>
              <w:textAlignment w:val="baseline"/>
              <w:rPr>
                <w:color w:val="000000"/>
                <w:kern w:val="0"/>
              </w:rPr>
            </w:pPr>
          </w:p>
          <w:p w14:paraId="7BD5C65B" w14:textId="77777777" w:rsidR="00EE1535" w:rsidRDefault="00EE1535" w:rsidP="00EE1535">
            <w:pPr>
              <w:overflowPunct w:val="0"/>
              <w:spacing w:line="215" w:lineRule="exact"/>
              <w:jc w:val="left"/>
              <w:textAlignment w:val="baseline"/>
              <w:rPr>
                <w:color w:val="000000"/>
                <w:kern w:val="0"/>
              </w:rPr>
            </w:pPr>
          </w:p>
          <w:p w14:paraId="2E0B3F89" w14:textId="77777777" w:rsidR="00EE1535" w:rsidRDefault="00EE1535" w:rsidP="00EE1535">
            <w:pPr>
              <w:overflowPunct w:val="0"/>
              <w:spacing w:line="215" w:lineRule="exact"/>
              <w:jc w:val="left"/>
              <w:textAlignment w:val="baseline"/>
              <w:rPr>
                <w:color w:val="000000"/>
                <w:kern w:val="0"/>
              </w:rPr>
            </w:pPr>
          </w:p>
          <w:p w14:paraId="5FA30A9C" w14:textId="77777777" w:rsidR="00EE1535" w:rsidRDefault="00EE1535" w:rsidP="00EE1535">
            <w:pPr>
              <w:overflowPunct w:val="0"/>
              <w:spacing w:line="215" w:lineRule="exact"/>
              <w:jc w:val="left"/>
              <w:textAlignment w:val="baseline"/>
              <w:rPr>
                <w:color w:val="000000"/>
                <w:kern w:val="0"/>
              </w:rPr>
            </w:pPr>
          </w:p>
          <w:p w14:paraId="465B276B" w14:textId="69BDE200" w:rsidR="00EE1535" w:rsidRDefault="00EE1535" w:rsidP="00EE1535">
            <w:pPr>
              <w:overflowPunct w:val="0"/>
              <w:spacing w:line="215" w:lineRule="exact"/>
              <w:jc w:val="left"/>
              <w:textAlignment w:val="baseline"/>
              <w:rPr>
                <w:color w:val="000000"/>
                <w:kern w:val="0"/>
              </w:rPr>
            </w:pPr>
          </w:p>
          <w:p w14:paraId="6329B2C9" w14:textId="77777777" w:rsidR="00EE1535" w:rsidRDefault="00EE1535" w:rsidP="00EE1535">
            <w:pPr>
              <w:overflowPunct w:val="0"/>
              <w:spacing w:line="215" w:lineRule="exact"/>
              <w:jc w:val="left"/>
              <w:textAlignment w:val="baseline"/>
              <w:rPr>
                <w:color w:val="000000"/>
                <w:kern w:val="0"/>
              </w:rPr>
            </w:pPr>
          </w:p>
          <w:p w14:paraId="4D225F32" w14:textId="77777777" w:rsidR="00EE1535" w:rsidRDefault="00EE1535" w:rsidP="00EE1535">
            <w:pPr>
              <w:overflowPunct w:val="0"/>
              <w:spacing w:line="215" w:lineRule="exact"/>
              <w:jc w:val="left"/>
              <w:textAlignment w:val="baseline"/>
              <w:rPr>
                <w:color w:val="000000"/>
                <w:kern w:val="0"/>
              </w:rPr>
            </w:pPr>
          </w:p>
          <w:p w14:paraId="498EF0CA" w14:textId="77777777" w:rsidR="00EE1535" w:rsidRDefault="00EE1535" w:rsidP="00EE1535">
            <w:pPr>
              <w:overflowPunct w:val="0"/>
              <w:spacing w:line="215" w:lineRule="exact"/>
              <w:jc w:val="left"/>
              <w:textAlignment w:val="baseline"/>
              <w:rPr>
                <w:color w:val="000000"/>
                <w:kern w:val="0"/>
              </w:rPr>
            </w:pPr>
          </w:p>
          <w:p w14:paraId="3BB52D7F" w14:textId="77777777" w:rsidR="00EE1535" w:rsidRDefault="00EE1535" w:rsidP="00EE1535">
            <w:pPr>
              <w:overflowPunct w:val="0"/>
              <w:spacing w:line="215" w:lineRule="exact"/>
              <w:jc w:val="left"/>
              <w:textAlignment w:val="baseline"/>
              <w:rPr>
                <w:color w:val="000000"/>
                <w:kern w:val="0"/>
              </w:rPr>
            </w:pPr>
          </w:p>
          <w:p w14:paraId="66C064D6" w14:textId="6B5DF78E" w:rsidR="00EE1535" w:rsidRPr="00EE1535" w:rsidRDefault="00EE1535" w:rsidP="00EE1535">
            <w:pPr>
              <w:overflowPunct w:val="0"/>
              <w:spacing w:line="215" w:lineRule="exact"/>
              <w:jc w:val="left"/>
              <w:textAlignment w:val="baseline"/>
              <w:rPr>
                <w:color w:val="000000"/>
                <w:kern w:val="0"/>
              </w:rPr>
            </w:pPr>
          </w:p>
          <w:p w14:paraId="019ABE24" w14:textId="77777777" w:rsidR="00EE1535" w:rsidRDefault="00EE1535" w:rsidP="00EE1535">
            <w:pPr>
              <w:overflowPunct w:val="0"/>
              <w:spacing w:line="215" w:lineRule="exact"/>
              <w:jc w:val="left"/>
              <w:textAlignment w:val="baseline"/>
              <w:rPr>
                <w:color w:val="000000"/>
                <w:kern w:val="0"/>
              </w:rPr>
            </w:pPr>
          </w:p>
          <w:p w14:paraId="08A36D9A" w14:textId="00E7BFCD" w:rsidR="00EE1535" w:rsidRDefault="00143819" w:rsidP="00EE1535">
            <w:pPr>
              <w:overflowPunct w:val="0"/>
              <w:spacing w:line="215" w:lineRule="exact"/>
              <w:jc w:val="left"/>
              <w:textAlignment w:val="baseline"/>
              <w:rPr>
                <w:color w:val="000000"/>
                <w:kern w:val="0"/>
              </w:rPr>
            </w:pPr>
            <w:r w:rsidRPr="00143819">
              <w:rPr>
                <w:rFonts w:hint="eastAsia"/>
                <w:color w:val="000000"/>
                <w:kern w:val="0"/>
              </w:rPr>
              <w:t>②異常気象による河川水位の上昇に対して、河川内にいる作業員の安全対策について配慮すべき事項</w:t>
            </w:r>
          </w:p>
          <w:p w14:paraId="400C3E03" w14:textId="77777777" w:rsidR="00EE1535" w:rsidRDefault="00EE1535" w:rsidP="00EE1535">
            <w:pPr>
              <w:overflowPunct w:val="0"/>
              <w:spacing w:line="215" w:lineRule="exact"/>
              <w:jc w:val="left"/>
              <w:textAlignment w:val="baseline"/>
              <w:rPr>
                <w:color w:val="000000"/>
                <w:kern w:val="0"/>
              </w:rPr>
            </w:pPr>
          </w:p>
          <w:p w14:paraId="56C03FCC" w14:textId="77777777" w:rsidR="00EE1535" w:rsidRDefault="00EE1535" w:rsidP="00EE1535">
            <w:pPr>
              <w:overflowPunct w:val="0"/>
              <w:spacing w:line="215" w:lineRule="exact"/>
              <w:jc w:val="left"/>
              <w:textAlignment w:val="baseline"/>
              <w:rPr>
                <w:color w:val="000000"/>
                <w:kern w:val="0"/>
              </w:rPr>
            </w:pPr>
          </w:p>
          <w:p w14:paraId="7A9389F4" w14:textId="7A1F3CFF" w:rsidR="00EE1535" w:rsidRDefault="00EE1535" w:rsidP="00EE1535">
            <w:pPr>
              <w:overflowPunct w:val="0"/>
              <w:spacing w:line="215" w:lineRule="exact"/>
              <w:jc w:val="left"/>
              <w:textAlignment w:val="baseline"/>
              <w:rPr>
                <w:color w:val="000000"/>
                <w:kern w:val="0"/>
              </w:rPr>
            </w:pPr>
          </w:p>
          <w:p w14:paraId="37118215" w14:textId="77777777" w:rsidR="00EE1535" w:rsidRDefault="00EE1535" w:rsidP="00EE1535">
            <w:pPr>
              <w:overflowPunct w:val="0"/>
              <w:spacing w:line="215" w:lineRule="exact"/>
              <w:jc w:val="left"/>
              <w:textAlignment w:val="baseline"/>
              <w:rPr>
                <w:color w:val="000000"/>
                <w:kern w:val="0"/>
              </w:rPr>
            </w:pPr>
          </w:p>
          <w:p w14:paraId="77DA9E41" w14:textId="77777777" w:rsidR="00EE1535" w:rsidRDefault="00EE1535" w:rsidP="00EE1535">
            <w:pPr>
              <w:overflowPunct w:val="0"/>
              <w:spacing w:line="215" w:lineRule="exact"/>
              <w:jc w:val="left"/>
              <w:textAlignment w:val="baseline"/>
              <w:rPr>
                <w:color w:val="000000"/>
                <w:kern w:val="0"/>
              </w:rPr>
            </w:pPr>
          </w:p>
          <w:p w14:paraId="33D1D13B" w14:textId="77777777" w:rsidR="00EE1535" w:rsidRDefault="00EE1535" w:rsidP="00EE1535">
            <w:pPr>
              <w:overflowPunct w:val="0"/>
              <w:spacing w:line="215" w:lineRule="exact"/>
              <w:jc w:val="left"/>
              <w:textAlignment w:val="baseline"/>
              <w:rPr>
                <w:color w:val="000000"/>
                <w:kern w:val="0"/>
              </w:rPr>
            </w:pPr>
          </w:p>
          <w:p w14:paraId="2F0F6333" w14:textId="77777777" w:rsidR="00EE1535" w:rsidRDefault="00EE1535" w:rsidP="00EE1535">
            <w:pPr>
              <w:overflowPunct w:val="0"/>
              <w:spacing w:line="215" w:lineRule="exact"/>
              <w:jc w:val="left"/>
              <w:textAlignment w:val="baseline"/>
              <w:rPr>
                <w:color w:val="000000"/>
                <w:kern w:val="0"/>
              </w:rPr>
            </w:pPr>
          </w:p>
          <w:p w14:paraId="26AEDCDE" w14:textId="4A3C5F45" w:rsidR="00EE1535" w:rsidRDefault="00EE1535" w:rsidP="00EE1535">
            <w:pPr>
              <w:overflowPunct w:val="0"/>
              <w:spacing w:line="215" w:lineRule="exact"/>
              <w:jc w:val="left"/>
              <w:textAlignment w:val="baseline"/>
              <w:rPr>
                <w:color w:val="000000"/>
                <w:kern w:val="0"/>
              </w:rPr>
            </w:pPr>
          </w:p>
          <w:p w14:paraId="6CFA46E0" w14:textId="77777777" w:rsidR="00EE1535" w:rsidRDefault="00EE1535" w:rsidP="00EE1535">
            <w:pPr>
              <w:overflowPunct w:val="0"/>
              <w:spacing w:line="215" w:lineRule="exact"/>
              <w:jc w:val="left"/>
              <w:textAlignment w:val="baseline"/>
              <w:rPr>
                <w:color w:val="000000"/>
                <w:kern w:val="0"/>
              </w:rPr>
            </w:pPr>
          </w:p>
          <w:p w14:paraId="735872CE" w14:textId="77777777" w:rsidR="00EE1535" w:rsidRDefault="00EE1535" w:rsidP="00EE1535">
            <w:pPr>
              <w:overflowPunct w:val="0"/>
              <w:spacing w:line="215" w:lineRule="exact"/>
              <w:jc w:val="left"/>
              <w:textAlignment w:val="baseline"/>
              <w:rPr>
                <w:color w:val="000000"/>
                <w:kern w:val="0"/>
              </w:rPr>
            </w:pPr>
          </w:p>
          <w:p w14:paraId="6601C9D5" w14:textId="77777777" w:rsidR="00EE1535" w:rsidRDefault="00EE1535" w:rsidP="00EE1535">
            <w:pPr>
              <w:overflowPunct w:val="0"/>
              <w:spacing w:line="215" w:lineRule="exact"/>
              <w:jc w:val="left"/>
              <w:textAlignment w:val="baseline"/>
              <w:rPr>
                <w:color w:val="000000"/>
                <w:kern w:val="0"/>
              </w:rPr>
            </w:pPr>
          </w:p>
          <w:p w14:paraId="00962A2F" w14:textId="77777777" w:rsidR="00EE1535" w:rsidRDefault="00EE1535" w:rsidP="00EE1535">
            <w:pPr>
              <w:overflowPunct w:val="0"/>
              <w:spacing w:line="215" w:lineRule="exact"/>
              <w:jc w:val="left"/>
              <w:textAlignment w:val="baseline"/>
              <w:rPr>
                <w:color w:val="000000"/>
                <w:kern w:val="0"/>
              </w:rPr>
            </w:pPr>
          </w:p>
          <w:p w14:paraId="05855444" w14:textId="10EBE941" w:rsidR="00EE1535" w:rsidRDefault="00EE1535" w:rsidP="00EE1535">
            <w:pPr>
              <w:overflowPunct w:val="0"/>
              <w:spacing w:line="215" w:lineRule="exact"/>
              <w:jc w:val="left"/>
              <w:textAlignment w:val="baseline"/>
              <w:rPr>
                <w:color w:val="000000"/>
                <w:kern w:val="0"/>
              </w:rPr>
            </w:pPr>
          </w:p>
          <w:p w14:paraId="48F3CE30" w14:textId="77777777" w:rsidR="00EE1535" w:rsidRDefault="00EE1535" w:rsidP="00EE1535">
            <w:pPr>
              <w:overflowPunct w:val="0"/>
              <w:spacing w:line="215" w:lineRule="exact"/>
              <w:jc w:val="left"/>
              <w:textAlignment w:val="baseline"/>
              <w:rPr>
                <w:color w:val="000000"/>
                <w:kern w:val="0"/>
              </w:rPr>
            </w:pPr>
          </w:p>
          <w:p w14:paraId="62074AE6" w14:textId="77777777" w:rsidR="00EE1535" w:rsidRDefault="00EE1535" w:rsidP="00EE1535">
            <w:pPr>
              <w:overflowPunct w:val="0"/>
              <w:spacing w:line="215" w:lineRule="exact"/>
              <w:jc w:val="left"/>
              <w:textAlignment w:val="baseline"/>
              <w:rPr>
                <w:color w:val="000000"/>
                <w:kern w:val="0"/>
              </w:rPr>
            </w:pPr>
          </w:p>
          <w:p w14:paraId="0B974CF6" w14:textId="77777777" w:rsidR="00EE1535" w:rsidRDefault="00EE1535" w:rsidP="00EE1535">
            <w:pPr>
              <w:overflowPunct w:val="0"/>
              <w:spacing w:line="215" w:lineRule="exact"/>
              <w:jc w:val="left"/>
              <w:textAlignment w:val="baseline"/>
              <w:rPr>
                <w:color w:val="000000"/>
                <w:kern w:val="0"/>
              </w:rPr>
            </w:pPr>
          </w:p>
          <w:p w14:paraId="0817CF00" w14:textId="4BE8A131" w:rsidR="00EE1535" w:rsidRPr="00EE1535" w:rsidRDefault="00EE1535" w:rsidP="00EE1535">
            <w:pPr>
              <w:overflowPunct w:val="0"/>
              <w:spacing w:line="215" w:lineRule="exact"/>
              <w:jc w:val="left"/>
              <w:textAlignment w:val="baseline"/>
              <w:rPr>
                <w:color w:val="000000"/>
                <w:kern w:val="0"/>
              </w:rPr>
            </w:pPr>
            <w:r w:rsidRPr="00EE1535">
              <w:rPr>
                <w:rFonts w:hint="eastAsia"/>
                <w:color w:val="000000"/>
                <w:kern w:val="0"/>
              </w:rPr>
              <w:t>③</w:t>
            </w:r>
            <w:r w:rsidRPr="00EE1535">
              <w:rPr>
                <w:color w:val="000000"/>
                <w:kern w:val="0"/>
              </w:rPr>
              <w:t xml:space="preserve"> 建設産業の担い手の確保・育成につながる現場環境改善等の取組</w:t>
            </w:r>
          </w:p>
        </w:tc>
      </w:tr>
    </w:tbl>
    <w:p w14:paraId="7B36CA25" w14:textId="60344893" w:rsidR="005663C8" w:rsidRDefault="004245BC" w:rsidP="006E344F">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FF5E313" w14:textId="77777777" w:rsidR="005663C8" w:rsidRDefault="004245BC">
      <w:pPr>
        <w:ind w:firstLineChars="100" w:firstLine="210"/>
        <w:jc w:val="center"/>
        <w:rPr>
          <w:sz w:val="30"/>
        </w:rPr>
      </w:pPr>
      <w:r>
        <w:rPr>
          <w:color w:val="000000"/>
          <w:kern w:val="0"/>
        </w:rPr>
        <w:br w:type="page"/>
      </w:r>
      <w:r>
        <w:rPr>
          <w:rFonts w:ascii="ＭＳ ゴシック" w:eastAsia="ＭＳ ゴシック" w:hAnsi="ＭＳ ゴシック" w:hint="eastAsia"/>
          <w:sz w:val="30"/>
        </w:rPr>
        <w:lastRenderedPageBreak/>
        <w:t>＜記述上の留意点＞</w:t>
      </w:r>
    </w:p>
    <w:p w14:paraId="17155700" w14:textId="77777777" w:rsidR="005663C8" w:rsidRDefault="004245BC">
      <w:pPr>
        <w:wordWrap w:val="0"/>
        <w:jc w:val="right"/>
        <w:rPr>
          <w:u w:val="single"/>
        </w:rPr>
      </w:pPr>
      <w:r>
        <w:rPr>
          <w:rFonts w:hint="eastAsia"/>
          <w:u w:val="single"/>
        </w:rPr>
        <w:t xml:space="preserve">商号又は名称：　　　　　　　　　　</w:t>
      </w:r>
    </w:p>
    <w:p w14:paraId="28B761A9" w14:textId="77777777" w:rsidR="005663C8" w:rsidRDefault="005663C8">
      <w:pPr>
        <w:spacing w:line="80" w:lineRule="exact"/>
      </w:pPr>
    </w:p>
    <w:p w14:paraId="1E2A4EE3" w14:textId="77777777" w:rsidR="005663C8" w:rsidRDefault="004245BC">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582120AC" w14:textId="77777777" w:rsidR="005663C8" w:rsidRDefault="005663C8">
      <w:pPr>
        <w:overflowPunct w:val="0"/>
        <w:spacing w:line="80" w:lineRule="exact"/>
        <w:textAlignment w:val="baseline"/>
        <w:rPr>
          <w:color w:val="0000FF"/>
          <w:kern w:val="0"/>
        </w:rPr>
      </w:pPr>
    </w:p>
    <w:p w14:paraId="09EF47E5" w14:textId="77777777" w:rsidR="005663C8" w:rsidRDefault="004245B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3BA5D4C3" w14:textId="77777777" w:rsidR="005663C8" w:rsidRDefault="005663C8">
      <w:pPr>
        <w:overflowPunct w:val="0"/>
        <w:spacing w:line="80" w:lineRule="exact"/>
        <w:textAlignment w:val="baseline"/>
        <w:rPr>
          <w:color w:val="000000"/>
          <w:kern w:val="0"/>
        </w:rPr>
      </w:pPr>
    </w:p>
    <w:p w14:paraId="63E01BFF" w14:textId="77777777" w:rsidR="005663C8" w:rsidRDefault="004245BC">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279EF9B4"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5663C8" w14:paraId="26C28FF4" w14:textId="77777777">
        <w:trPr>
          <w:trHeight w:val="469"/>
        </w:trPr>
        <w:tc>
          <w:tcPr>
            <w:tcW w:w="2024" w:type="dxa"/>
            <w:vAlign w:val="center"/>
          </w:tcPr>
          <w:p w14:paraId="18DE2FBB" w14:textId="77777777" w:rsidR="005663C8" w:rsidRDefault="004245BC">
            <w:pPr>
              <w:overflowPunct w:val="0"/>
              <w:jc w:val="center"/>
              <w:textAlignment w:val="baseline"/>
              <w:rPr>
                <w:color w:val="000000"/>
                <w:kern w:val="0"/>
              </w:rPr>
            </w:pPr>
            <w:r>
              <w:rPr>
                <w:rFonts w:hint="eastAsia"/>
                <w:color w:val="000000"/>
                <w:kern w:val="0"/>
              </w:rPr>
              <w:t>評　価　項　目</w:t>
            </w:r>
          </w:p>
        </w:tc>
        <w:tc>
          <w:tcPr>
            <w:tcW w:w="7615" w:type="dxa"/>
            <w:vAlign w:val="center"/>
          </w:tcPr>
          <w:p w14:paraId="1ED9DB66" w14:textId="77777777" w:rsidR="005663C8" w:rsidRDefault="004245BC">
            <w:pPr>
              <w:overflowPunct w:val="0"/>
              <w:textAlignment w:val="baseline"/>
              <w:rPr>
                <w:color w:val="000000"/>
                <w:kern w:val="0"/>
              </w:rPr>
            </w:pPr>
            <w:r>
              <w:rPr>
                <w:rFonts w:hint="eastAsia"/>
                <w:color w:val="000000"/>
                <w:kern w:val="0"/>
              </w:rPr>
              <w:t>「施工上の課題への対応」の的確性</w:t>
            </w:r>
          </w:p>
        </w:tc>
      </w:tr>
    </w:tbl>
    <w:p w14:paraId="11194A73" w14:textId="77777777" w:rsidR="005663C8" w:rsidRDefault="005663C8">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5663C8" w14:paraId="38AAB138" w14:textId="77777777">
        <w:trPr>
          <w:trHeight w:val="411"/>
        </w:trPr>
        <w:tc>
          <w:tcPr>
            <w:tcW w:w="9639" w:type="dxa"/>
            <w:vAlign w:val="center"/>
          </w:tcPr>
          <w:p w14:paraId="1249EA35" w14:textId="77777777" w:rsidR="005663C8" w:rsidRDefault="004245BC">
            <w:pPr>
              <w:overflowPunct w:val="0"/>
              <w:ind w:left="-21"/>
              <w:jc w:val="center"/>
              <w:textAlignment w:val="baseline"/>
              <w:rPr>
                <w:color w:val="000000"/>
                <w:kern w:val="0"/>
              </w:rPr>
            </w:pPr>
            <w:r>
              <w:rPr>
                <w:rFonts w:hint="eastAsia"/>
                <w:color w:val="000000"/>
                <w:kern w:val="0"/>
              </w:rPr>
              <w:t>具　体　的　な　施　工　計　画</w:t>
            </w:r>
          </w:p>
        </w:tc>
      </w:tr>
      <w:tr w:rsidR="005663C8" w14:paraId="65EC1D5B" w14:textId="77777777">
        <w:trPr>
          <w:trHeight w:val="11015"/>
        </w:trPr>
        <w:tc>
          <w:tcPr>
            <w:tcW w:w="9639" w:type="dxa"/>
          </w:tcPr>
          <w:p w14:paraId="075D9381" w14:textId="408E17D7" w:rsidR="005663C8" w:rsidRDefault="00C47017">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allowOverlap="1" wp14:anchorId="5D301828" wp14:editId="5BB8186E">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889D05"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sidR="004245BC">
              <w:rPr>
                <w:rFonts w:hint="eastAsia"/>
                <w:color w:val="000000"/>
                <w:kern w:val="0"/>
              </w:rPr>
              <w:t>○○ということ（工事特性）に鑑み、○○する観点から、次の事項について記述すること。</w:t>
            </w:r>
          </w:p>
          <w:p w14:paraId="2BF06D64" w14:textId="77777777" w:rsidR="005663C8" w:rsidRDefault="005663C8">
            <w:pPr>
              <w:overflowPunct w:val="0"/>
              <w:spacing w:line="220" w:lineRule="exact"/>
              <w:textAlignment w:val="baseline"/>
              <w:rPr>
                <w:color w:val="000000"/>
                <w:kern w:val="0"/>
              </w:rPr>
            </w:pPr>
          </w:p>
          <w:p w14:paraId="41A171A4" w14:textId="77777777" w:rsidR="005663C8" w:rsidRDefault="004245BC">
            <w:pPr>
              <w:overflowPunct w:val="0"/>
              <w:spacing w:line="220" w:lineRule="exact"/>
              <w:textAlignment w:val="baseline"/>
              <w:rPr>
                <w:color w:val="000000"/>
                <w:kern w:val="0"/>
              </w:rPr>
            </w:pPr>
            <w:r>
              <w:rPr>
                <w:rFonts w:hint="eastAsia"/>
                <w:color w:val="000000"/>
                <w:kern w:val="0"/>
              </w:rPr>
              <w:t xml:space="preserve">　①　○○・・・</w:t>
            </w:r>
          </w:p>
          <w:p w14:paraId="69917206" w14:textId="77777777" w:rsidR="005663C8" w:rsidRDefault="004245BC">
            <w:pPr>
              <w:overflowPunct w:val="0"/>
              <w:spacing w:line="220" w:lineRule="exact"/>
              <w:textAlignment w:val="baseline"/>
              <w:rPr>
                <w:color w:val="000000"/>
                <w:kern w:val="0"/>
              </w:rPr>
            </w:pPr>
            <w:r>
              <w:rPr>
                <w:rFonts w:hint="eastAsia"/>
                <w:color w:val="000000"/>
                <w:kern w:val="0"/>
              </w:rPr>
              <w:t xml:space="preserve">　②　△△・・・</w:t>
            </w:r>
          </w:p>
          <w:p w14:paraId="0BD03B08" w14:textId="77777777" w:rsidR="005663C8" w:rsidRDefault="004245BC">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755621" w14:textId="77777777" w:rsidR="005663C8" w:rsidRDefault="004245BC">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067620FC" w14:textId="77777777" w:rsidR="005663C8" w:rsidRDefault="005663C8">
            <w:pPr>
              <w:overflowPunct w:val="0"/>
              <w:spacing w:line="220" w:lineRule="exact"/>
              <w:textAlignment w:val="baseline"/>
              <w:rPr>
                <w:color w:val="000000"/>
                <w:kern w:val="0"/>
              </w:rPr>
            </w:pPr>
          </w:p>
          <w:p w14:paraId="7CDC13B9" w14:textId="77777777" w:rsidR="005663C8" w:rsidRDefault="004245BC">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21ED988B" w14:textId="77777777" w:rsidR="005663C8" w:rsidRDefault="004245BC">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3301DB8C" w14:textId="77777777" w:rsidR="005663C8" w:rsidRDefault="005663C8">
            <w:pPr>
              <w:overflowPunct w:val="0"/>
              <w:spacing w:line="220" w:lineRule="exact"/>
              <w:textAlignment w:val="baseline"/>
              <w:rPr>
                <w:color w:val="000000"/>
                <w:kern w:val="0"/>
              </w:rPr>
            </w:pPr>
          </w:p>
          <w:p w14:paraId="69505589" w14:textId="77777777" w:rsidR="005663C8" w:rsidRDefault="005663C8">
            <w:pPr>
              <w:overflowPunct w:val="0"/>
              <w:spacing w:line="220" w:lineRule="exact"/>
              <w:textAlignment w:val="baseline"/>
              <w:rPr>
                <w:kern w:val="0"/>
              </w:rPr>
            </w:pPr>
          </w:p>
          <w:p w14:paraId="49EE5424" w14:textId="77777777" w:rsidR="005663C8" w:rsidRDefault="005663C8">
            <w:pPr>
              <w:overflowPunct w:val="0"/>
              <w:spacing w:line="220" w:lineRule="exact"/>
              <w:textAlignment w:val="baseline"/>
              <w:rPr>
                <w:color w:val="000000"/>
                <w:kern w:val="0"/>
              </w:rPr>
            </w:pPr>
          </w:p>
          <w:p w14:paraId="571ECE15" w14:textId="77777777" w:rsidR="005663C8" w:rsidRDefault="005663C8">
            <w:pPr>
              <w:overflowPunct w:val="0"/>
              <w:spacing w:line="220" w:lineRule="exact"/>
              <w:textAlignment w:val="baseline"/>
              <w:rPr>
                <w:color w:val="000000"/>
                <w:kern w:val="0"/>
              </w:rPr>
            </w:pPr>
          </w:p>
          <w:p w14:paraId="53D4CFC6" w14:textId="77777777" w:rsidR="005663C8" w:rsidRDefault="005663C8">
            <w:pPr>
              <w:overflowPunct w:val="0"/>
              <w:spacing w:line="220" w:lineRule="exact"/>
              <w:textAlignment w:val="baseline"/>
              <w:rPr>
                <w:color w:val="000000"/>
                <w:kern w:val="0"/>
              </w:rPr>
            </w:pPr>
          </w:p>
          <w:p w14:paraId="2633B819" w14:textId="3D4058E1" w:rsidR="005663C8" w:rsidRDefault="00C47017">
            <w:pPr>
              <w:overflowPunct w:val="0"/>
              <w:textAlignment w:val="baseline"/>
              <w:rPr>
                <w:color w:val="000000"/>
                <w:kern w:val="0"/>
              </w:rPr>
            </w:pPr>
            <w:r>
              <w:rPr>
                <w:noProof/>
              </w:rPr>
              <mc:AlternateContent>
                <mc:Choice Requires="wps">
                  <w:drawing>
                    <wp:anchor distT="0" distB="0" distL="114300" distR="114300" simplePos="0" relativeHeight="4" behindDoc="0" locked="0" layoutInCell="1" allowOverlap="1" wp14:anchorId="191B9AB7" wp14:editId="70746B2C">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B9AB7"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44306109" w14:textId="77777777" w:rsidR="005663C8" w:rsidRDefault="005663C8">
                            <w:pPr>
                              <w:overflowPunct w:val="0"/>
                              <w:spacing w:line="220" w:lineRule="exact"/>
                              <w:textAlignment w:val="baseline"/>
                              <w:rPr>
                                <w:color w:val="000000"/>
                                <w:kern w:val="0"/>
                                <w:sz w:val="22"/>
                              </w:rPr>
                            </w:pPr>
                          </w:p>
                          <w:p w14:paraId="0F077C1A" w14:textId="77777777" w:rsidR="005663C8" w:rsidRDefault="004245BC">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2D309F27" w14:textId="77777777" w:rsidR="005663C8" w:rsidRDefault="004245BC">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3D566D5D" w14:textId="77777777" w:rsidR="005663C8" w:rsidRDefault="004245BC">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37AE6C97"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3988B499"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4C851FF5"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27D3B2"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54F11766" w14:textId="77777777" w:rsidR="005663C8" w:rsidRDefault="004245BC">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401B85B0" w14:textId="77777777" w:rsidR="005663C8" w:rsidRDefault="005663C8">
                            <w:pPr>
                              <w:overflowPunct w:val="0"/>
                              <w:spacing w:line="220" w:lineRule="exact"/>
                              <w:textAlignment w:val="baseline"/>
                              <w:rPr>
                                <w:color w:val="000000"/>
                                <w:kern w:val="0"/>
                              </w:rPr>
                            </w:pPr>
                          </w:p>
                          <w:p w14:paraId="7AE47E69" w14:textId="77777777" w:rsidR="005663C8" w:rsidRDefault="004245BC">
                            <w:pPr>
                              <w:overflowPunct w:val="0"/>
                              <w:spacing w:line="220" w:lineRule="exact"/>
                              <w:textAlignment w:val="baseline"/>
                              <w:rPr>
                                <w:color w:val="000000"/>
                                <w:kern w:val="0"/>
                              </w:rPr>
                            </w:pPr>
                            <w:r>
                              <w:rPr>
                                <w:rFonts w:hint="eastAsia"/>
                                <w:color w:val="000000"/>
                                <w:kern w:val="0"/>
                                <w:sz w:val="22"/>
                              </w:rPr>
                              <w:t>注１：手書きの場合も同様とする。</w:t>
                            </w:r>
                          </w:p>
                          <w:p w14:paraId="2AD27B4E"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67D12E3C" w14:textId="77777777" w:rsidR="005663C8" w:rsidRDefault="004245BC">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5EE797E6" w14:textId="77777777" w:rsidR="005663C8" w:rsidRDefault="004245BC">
                            <w:pPr>
                              <w:overflowPunct w:val="0"/>
                              <w:spacing w:line="220" w:lineRule="exact"/>
                              <w:textAlignment w:val="baseline"/>
                              <w:rPr>
                                <w:color w:val="000000"/>
                                <w:kern w:val="0"/>
                              </w:rPr>
                            </w:pPr>
                            <w:r>
                              <w:rPr>
                                <w:rFonts w:hint="eastAsia"/>
                                <w:color w:val="000000"/>
                                <w:kern w:val="0"/>
                                <w:sz w:val="22"/>
                              </w:rPr>
                              <w:t>注４：空白行は、行数に含めない。</w:t>
                            </w:r>
                          </w:p>
                          <w:p w14:paraId="75BB462B" w14:textId="77777777" w:rsidR="005663C8" w:rsidRDefault="004245BC">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C7FC3E0" w14:textId="77777777" w:rsidR="005663C8" w:rsidRDefault="005663C8"/>
                        </w:txbxContent>
                      </v:textbox>
                    </v:shape>
                  </w:pict>
                </mc:Fallback>
              </mc:AlternateContent>
            </w:r>
          </w:p>
          <w:p w14:paraId="292A5067" w14:textId="77777777" w:rsidR="005663C8" w:rsidRDefault="005663C8">
            <w:pPr>
              <w:overflowPunct w:val="0"/>
              <w:spacing w:line="220" w:lineRule="exact"/>
              <w:textAlignment w:val="baseline"/>
              <w:rPr>
                <w:color w:val="000000"/>
                <w:kern w:val="0"/>
              </w:rPr>
            </w:pPr>
          </w:p>
          <w:p w14:paraId="575B5788" w14:textId="77777777" w:rsidR="005663C8" w:rsidRDefault="005663C8">
            <w:pPr>
              <w:overflowPunct w:val="0"/>
              <w:spacing w:line="220" w:lineRule="exact"/>
              <w:textAlignment w:val="baseline"/>
              <w:rPr>
                <w:color w:val="000000"/>
                <w:kern w:val="0"/>
              </w:rPr>
            </w:pPr>
          </w:p>
          <w:p w14:paraId="6639ED9F" w14:textId="77777777" w:rsidR="005663C8" w:rsidRDefault="005663C8">
            <w:pPr>
              <w:overflowPunct w:val="0"/>
              <w:spacing w:line="220" w:lineRule="exact"/>
              <w:textAlignment w:val="baseline"/>
              <w:rPr>
                <w:color w:val="000000"/>
                <w:kern w:val="0"/>
              </w:rPr>
            </w:pPr>
          </w:p>
          <w:p w14:paraId="575DD835" w14:textId="77777777" w:rsidR="005663C8" w:rsidRDefault="005663C8">
            <w:pPr>
              <w:overflowPunct w:val="0"/>
              <w:spacing w:line="220" w:lineRule="exact"/>
              <w:textAlignment w:val="baseline"/>
              <w:rPr>
                <w:color w:val="000000"/>
                <w:kern w:val="0"/>
              </w:rPr>
            </w:pPr>
          </w:p>
          <w:p w14:paraId="463C553A" w14:textId="77777777" w:rsidR="005663C8" w:rsidRDefault="005663C8">
            <w:pPr>
              <w:overflowPunct w:val="0"/>
              <w:spacing w:line="220" w:lineRule="exact"/>
              <w:textAlignment w:val="baseline"/>
              <w:rPr>
                <w:color w:val="000000"/>
                <w:kern w:val="0"/>
              </w:rPr>
            </w:pPr>
          </w:p>
          <w:p w14:paraId="139E6219" w14:textId="77777777" w:rsidR="005663C8" w:rsidRDefault="005663C8">
            <w:pPr>
              <w:overflowPunct w:val="0"/>
              <w:spacing w:line="220" w:lineRule="exact"/>
              <w:textAlignment w:val="baseline"/>
              <w:rPr>
                <w:color w:val="000000"/>
                <w:kern w:val="0"/>
              </w:rPr>
            </w:pPr>
          </w:p>
          <w:p w14:paraId="3E260C42" w14:textId="77777777" w:rsidR="005663C8" w:rsidRDefault="005663C8">
            <w:pPr>
              <w:overflowPunct w:val="0"/>
              <w:spacing w:line="220" w:lineRule="exact"/>
              <w:textAlignment w:val="baseline"/>
              <w:rPr>
                <w:color w:val="000000"/>
                <w:kern w:val="0"/>
              </w:rPr>
            </w:pPr>
          </w:p>
          <w:p w14:paraId="54B11C23" w14:textId="77777777" w:rsidR="005663C8" w:rsidRDefault="005663C8">
            <w:pPr>
              <w:overflowPunct w:val="0"/>
              <w:spacing w:line="220" w:lineRule="exact"/>
              <w:textAlignment w:val="baseline"/>
              <w:rPr>
                <w:color w:val="000000"/>
                <w:kern w:val="0"/>
              </w:rPr>
            </w:pPr>
          </w:p>
          <w:p w14:paraId="29915497" w14:textId="77777777" w:rsidR="005663C8" w:rsidRDefault="005663C8">
            <w:pPr>
              <w:overflowPunct w:val="0"/>
              <w:spacing w:line="220" w:lineRule="exact"/>
              <w:textAlignment w:val="baseline"/>
              <w:rPr>
                <w:color w:val="000000"/>
                <w:kern w:val="0"/>
              </w:rPr>
            </w:pPr>
          </w:p>
          <w:p w14:paraId="4766F195" w14:textId="77777777" w:rsidR="005663C8" w:rsidRDefault="005663C8">
            <w:pPr>
              <w:overflowPunct w:val="0"/>
              <w:spacing w:line="220" w:lineRule="exact"/>
              <w:textAlignment w:val="baseline"/>
              <w:rPr>
                <w:color w:val="000000"/>
                <w:kern w:val="0"/>
              </w:rPr>
            </w:pPr>
          </w:p>
          <w:p w14:paraId="534EBAF8" w14:textId="77777777" w:rsidR="005663C8" w:rsidRDefault="005663C8">
            <w:pPr>
              <w:overflowPunct w:val="0"/>
              <w:spacing w:line="220" w:lineRule="exact"/>
              <w:textAlignment w:val="baseline"/>
              <w:rPr>
                <w:color w:val="000000"/>
                <w:kern w:val="0"/>
              </w:rPr>
            </w:pPr>
          </w:p>
          <w:p w14:paraId="0E678DC5" w14:textId="77777777" w:rsidR="005663C8" w:rsidRDefault="005663C8">
            <w:pPr>
              <w:overflowPunct w:val="0"/>
              <w:spacing w:line="220" w:lineRule="exact"/>
              <w:textAlignment w:val="baseline"/>
              <w:rPr>
                <w:color w:val="000000"/>
                <w:kern w:val="0"/>
              </w:rPr>
            </w:pPr>
          </w:p>
          <w:p w14:paraId="35B67198" w14:textId="77777777" w:rsidR="005663C8" w:rsidRDefault="005663C8">
            <w:pPr>
              <w:overflowPunct w:val="0"/>
              <w:spacing w:line="220" w:lineRule="exact"/>
              <w:textAlignment w:val="baseline"/>
              <w:rPr>
                <w:color w:val="000000"/>
                <w:kern w:val="0"/>
              </w:rPr>
            </w:pPr>
          </w:p>
          <w:p w14:paraId="3330A272" w14:textId="77777777" w:rsidR="005663C8" w:rsidRDefault="005663C8">
            <w:pPr>
              <w:overflowPunct w:val="0"/>
              <w:spacing w:line="220" w:lineRule="exact"/>
              <w:textAlignment w:val="baseline"/>
              <w:rPr>
                <w:color w:val="000000"/>
                <w:kern w:val="0"/>
              </w:rPr>
            </w:pPr>
          </w:p>
          <w:p w14:paraId="6BD4BB2A" w14:textId="77777777" w:rsidR="005663C8" w:rsidRDefault="005663C8">
            <w:pPr>
              <w:overflowPunct w:val="0"/>
              <w:spacing w:line="220" w:lineRule="exact"/>
              <w:textAlignment w:val="baseline"/>
              <w:rPr>
                <w:color w:val="000000"/>
                <w:kern w:val="0"/>
              </w:rPr>
            </w:pPr>
          </w:p>
          <w:p w14:paraId="5B1D2C99" w14:textId="77777777" w:rsidR="005663C8" w:rsidRDefault="005663C8">
            <w:pPr>
              <w:overflowPunct w:val="0"/>
              <w:spacing w:line="220" w:lineRule="exact"/>
              <w:textAlignment w:val="baseline"/>
              <w:rPr>
                <w:color w:val="000000"/>
                <w:kern w:val="0"/>
              </w:rPr>
            </w:pPr>
          </w:p>
          <w:p w14:paraId="0944CA9E" w14:textId="77777777" w:rsidR="005663C8" w:rsidRDefault="005663C8">
            <w:pPr>
              <w:overflowPunct w:val="0"/>
              <w:spacing w:line="220" w:lineRule="exact"/>
              <w:textAlignment w:val="baseline"/>
              <w:rPr>
                <w:color w:val="000000"/>
                <w:kern w:val="0"/>
              </w:rPr>
            </w:pPr>
          </w:p>
          <w:p w14:paraId="2F1DCB7E" w14:textId="77777777" w:rsidR="005663C8" w:rsidRDefault="005663C8">
            <w:pPr>
              <w:overflowPunct w:val="0"/>
              <w:spacing w:line="220" w:lineRule="exact"/>
              <w:textAlignment w:val="baseline"/>
              <w:rPr>
                <w:color w:val="000000"/>
                <w:kern w:val="0"/>
              </w:rPr>
            </w:pPr>
          </w:p>
          <w:p w14:paraId="25146E2D" w14:textId="77777777" w:rsidR="005663C8" w:rsidRDefault="005663C8">
            <w:pPr>
              <w:overflowPunct w:val="0"/>
              <w:spacing w:line="220" w:lineRule="exact"/>
              <w:textAlignment w:val="baseline"/>
              <w:rPr>
                <w:color w:val="000000"/>
                <w:kern w:val="0"/>
              </w:rPr>
            </w:pPr>
          </w:p>
          <w:p w14:paraId="1BD3802D" w14:textId="77777777" w:rsidR="005663C8" w:rsidRDefault="005663C8">
            <w:pPr>
              <w:overflowPunct w:val="0"/>
              <w:spacing w:line="220" w:lineRule="exact"/>
              <w:textAlignment w:val="baseline"/>
              <w:rPr>
                <w:color w:val="000000"/>
                <w:kern w:val="0"/>
              </w:rPr>
            </w:pPr>
          </w:p>
          <w:p w14:paraId="1BE9114C" w14:textId="77777777" w:rsidR="005663C8" w:rsidRDefault="005663C8">
            <w:pPr>
              <w:overflowPunct w:val="0"/>
              <w:spacing w:line="220" w:lineRule="exact"/>
              <w:textAlignment w:val="baseline"/>
              <w:rPr>
                <w:color w:val="000000"/>
                <w:kern w:val="0"/>
              </w:rPr>
            </w:pPr>
          </w:p>
          <w:p w14:paraId="57494702" w14:textId="77777777" w:rsidR="005663C8" w:rsidRDefault="005663C8">
            <w:pPr>
              <w:overflowPunct w:val="0"/>
              <w:spacing w:line="220" w:lineRule="exact"/>
              <w:textAlignment w:val="baseline"/>
              <w:rPr>
                <w:color w:val="000000"/>
                <w:kern w:val="0"/>
              </w:rPr>
            </w:pPr>
          </w:p>
          <w:p w14:paraId="3135EC9F" w14:textId="77777777" w:rsidR="005663C8" w:rsidRDefault="005663C8">
            <w:pPr>
              <w:overflowPunct w:val="0"/>
              <w:spacing w:line="220" w:lineRule="exact"/>
              <w:textAlignment w:val="baseline"/>
              <w:rPr>
                <w:color w:val="000000"/>
                <w:kern w:val="0"/>
              </w:rPr>
            </w:pPr>
          </w:p>
          <w:p w14:paraId="7CC361E1" w14:textId="77777777" w:rsidR="005663C8" w:rsidRDefault="005663C8">
            <w:pPr>
              <w:overflowPunct w:val="0"/>
              <w:spacing w:line="220" w:lineRule="exact"/>
              <w:textAlignment w:val="baseline"/>
              <w:rPr>
                <w:color w:val="000000"/>
                <w:kern w:val="0"/>
              </w:rPr>
            </w:pPr>
          </w:p>
          <w:p w14:paraId="6E8EF7EF" w14:textId="77777777" w:rsidR="005663C8" w:rsidRDefault="005663C8">
            <w:pPr>
              <w:overflowPunct w:val="0"/>
              <w:spacing w:line="220" w:lineRule="exact"/>
              <w:textAlignment w:val="baseline"/>
              <w:rPr>
                <w:color w:val="000000"/>
                <w:kern w:val="0"/>
              </w:rPr>
            </w:pPr>
          </w:p>
          <w:p w14:paraId="7DCA8E1F" w14:textId="77777777" w:rsidR="005663C8" w:rsidRDefault="005663C8">
            <w:pPr>
              <w:overflowPunct w:val="0"/>
              <w:spacing w:line="220" w:lineRule="exact"/>
              <w:textAlignment w:val="baseline"/>
              <w:rPr>
                <w:color w:val="000000"/>
                <w:kern w:val="0"/>
              </w:rPr>
            </w:pPr>
          </w:p>
          <w:p w14:paraId="5EBB36AB" w14:textId="77777777" w:rsidR="005663C8" w:rsidRDefault="005663C8">
            <w:pPr>
              <w:overflowPunct w:val="0"/>
              <w:spacing w:line="220" w:lineRule="exact"/>
              <w:textAlignment w:val="baseline"/>
              <w:rPr>
                <w:color w:val="000000"/>
                <w:kern w:val="0"/>
              </w:rPr>
            </w:pPr>
          </w:p>
          <w:p w14:paraId="4F2D1E41" w14:textId="77777777" w:rsidR="005663C8" w:rsidRDefault="005663C8">
            <w:pPr>
              <w:overflowPunct w:val="0"/>
              <w:spacing w:line="220" w:lineRule="exact"/>
              <w:textAlignment w:val="baseline"/>
              <w:rPr>
                <w:color w:val="000000"/>
                <w:kern w:val="0"/>
              </w:rPr>
            </w:pPr>
          </w:p>
          <w:p w14:paraId="10EE7F2E" w14:textId="77777777" w:rsidR="005663C8" w:rsidRDefault="005663C8">
            <w:pPr>
              <w:overflowPunct w:val="0"/>
              <w:spacing w:line="220" w:lineRule="exact"/>
              <w:textAlignment w:val="baseline"/>
              <w:rPr>
                <w:color w:val="000000"/>
                <w:kern w:val="0"/>
              </w:rPr>
            </w:pPr>
          </w:p>
          <w:p w14:paraId="2891B9D7" w14:textId="77777777" w:rsidR="005663C8" w:rsidRDefault="005663C8">
            <w:pPr>
              <w:overflowPunct w:val="0"/>
              <w:spacing w:line="220" w:lineRule="exact"/>
              <w:textAlignment w:val="baseline"/>
              <w:rPr>
                <w:color w:val="000000"/>
                <w:kern w:val="0"/>
              </w:rPr>
            </w:pPr>
          </w:p>
          <w:p w14:paraId="7993346F" w14:textId="77777777" w:rsidR="005663C8" w:rsidRDefault="004245BC">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1F4F8388" w14:textId="375922B4" w:rsidR="005663C8" w:rsidRDefault="00C47017">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allowOverlap="1" wp14:anchorId="530B0C56" wp14:editId="41997638">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FEC42" id="直線矢印コネクタ 1" o:spid="_x0000_s1026" type="#_x0000_t32" style="position:absolute;left:0;text-align:left;margin-left:-5pt;margin-top:.9pt;width:480.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4875BFF6" w14:textId="77777777" w:rsidR="005663C8" w:rsidRDefault="005663C8">
            <w:pPr>
              <w:overflowPunct w:val="0"/>
              <w:spacing w:line="208" w:lineRule="exact"/>
              <w:textAlignment w:val="baseline"/>
              <w:rPr>
                <w:color w:val="000000"/>
                <w:kern w:val="0"/>
              </w:rPr>
            </w:pPr>
          </w:p>
          <w:p w14:paraId="68522C1D" w14:textId="77777777" w:rsidR="005663C8" w:rsidRDefault="005663C8">
            <w:pPr>
              <w:overflowPunct w:val="0"/>
              <w:spacing w:line="208" w:lineRule="exact"/>
              <w:textAlignment w:val="baseline"/>
              <w:rPr>
                <w:color w:val="000000"/>
                <w:kern w:val="0"/>
              </w:rPr>
            </w:pPr>
          </w:p>
          <w:p w14:paraId="33733605" w14:textId="77777777" w:rsidR="005663C8" w:rsidRDefault="005663C8">
            <w:pPr>
              <w:overflowPunct w:val="0"/>
              <w:spacing w:line="208" w:lineRule="exact"/>
              <w:textAlignment w:val="baseline"/>
              <w:rPr>
                <w:color w:val="000000"/>
                <w:kern w:val="0"/>
              </w:rPr>
            </w:pPr>
          </w:p>
        </w:tc>
      </w:tr>
    </w:tbl>
    <w:p w14:paraId="2E2F0719" w14:textId="77777777" w:rsidR="005663C8" w:rsidRDefault="004245BC">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5663C8">
      <w:headerReference w:type="default" r:id="rId6"/>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1B21C" w14:textId="77777777" w:rsidR="007E792B" w:rsidRDefault="007E792B">
      <w:r>
        <w:separator/>
      </w:r>
    </w:p>
  </w:endnote>
  <w:endnote w:type="continuationSeparator" w:id="0">
    <w:p w14:paraId="65AB64B7" w14:textId="77777777" w:rsidR="007E792B" w:rsidRDefault="007E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8A23" w14:textId="77777777" w:rsidR="007E792B" w:rsidRDefault="007E792B">
      <w:r>
        <w:separator/>
      </w:r>
    </w:p>
  </w:footnote>
  <w:footnote w:type="continuationSeparator" w:id="0">
    <w:p w14:paraId="5954BE66" w14:textId="77777777" w:rsidR="007E792B" w:rsidRDefault="007E7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9A7" w14:textId="77777777" w:rsidR="005663C8" w:rsidRDefault="004245BC">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C8"/>
    <w:rsid w:val="00061D15"/>
    <w:rsid w:val="0009274C"/>
    <w:rsid w:val="000B4622"/>
    <w:rsid w:val="000D1853"/>
    <w:rsid w:val="000D7E4B"/>
    <w:rsid w:val="000F76B8"/>
    <w:rsid w:val="00113E83"/>
    <w:rsid w:val="00137E0A"/>
    <w:rsid w:val="00143819"/>
    <w:rsid w:val="0015487D"/>
    <w:rsid w:val="00166A40"/>
    <w:rsid w:val="00170444"/>
    <w:rsid w:val="001B4ECE"/>
    <w:rsid w:val="001D7F95"/>
    <w:rsid w:val="00291843"/>
    <w:rsid w:val="002C0367"/>
    <w:rsid w:val="002F1964"/>
    <w:rsid w:val="00312F52"/>
    <w:rsid w:val="003765D6"/>
    <w:rsid w:val="00390EF7"/>
    <w:rsid w:val="004245BC"/>
    <w:rsid w:val="00437C8F"/>
    <w:rsid w:val="00471C88"/>
    <w:rsid w:val="004D0334"/>
    <w:rsid w:val="00522104"/>
    <w:rsid w:val="00547D14"/>
    <w:rsid w:val="005663C8"/>
    <w:rsid w:val="005B2348"/>
    <w:rsid w:val="00660C8C"/>
    <w:rsid w:val="00694B7A"/>
    <w:rsid w:val="006A3C69"/>
    <w:rsid w:val="006A7379"/>
    <w:rsid w:val="006E344F"/>
    <w:rsid w:val="00720FB3"/>
    <w:rsid w:val="007A4D5F"/>
    <w:rsid w:val="007B1FA3"/>
    <w:rsid w:val="007E468D"/>
    <w:rsid w:val="007E792B"/>
    <w:rsid w:val="00893858"/>
    <w:rsid w:val="008A28B0"/>
    <w:rsid w:val="008C482A"/>
    <w:rsid w:val="00925E1C"/>
    <w:rsid w:val="00937A90"/>
    <w:rsid w:val="009641F5"/>
    <w:rsid w:val="00993F40"/>
    <w:rsid w:val="009A3CC0"/>
    <w:rsid w:val="009B4D85"/>
    <w:rsid w:val="009F2928"/>
    <w:rsid w:val="00A20E15"/>
    <w:rsid w:val="00A37A60"/>
    <w:rsid w:val="00AA6127"/>
    <w:rsid w:val="00AD306A"/>
    <w:rsid w:val="00B31185"/>
    <w:rsid w:val="00B5427B"/>
    <w:rsid w:val="00B61656"/>
    <w:rsid w:val="00B81B5B"/>
    <w:rsid w:val="00B8210B"/>
    <w:rsid w:val="00BF793B"/>
    <w:rsid w:val="00C27728"/>
    <w:rsid w:val="00C359DE"/>
    <w:rsid w:val="00C47017"/>
    <w:rsid w:val="00C6010F"/>
    <w:rsid w:val="00C96176"/>
    <w:rsid w:val="00CA02BB"/>
    <w:rsid w:val="00CA0E2C"/>
    <w:rsid w:val="00CA188B"/>
    <w:rsid w:val="00CC502A"/>
    <w:rsid w:val="00D17643"/>
    <w:rsid w:val="00D730D2"/>
    <w:rsid w:val="00D775B5"/>
    <w:rsid w:val="00D87216"/>
    <w:rsid w:val="00E026A8"/>
    <w:rsid w:val="00E31BAC"/>
    <w:rsid w:val="00EE1535"/>
    <w:rsid w:val="00F11D3C"/>
    <w:rsid w:val="00F44C82"/>
    <w:rsid w:val="00F60ED3"/>
    <w:rsid w:val="00FC2AFA"/>
    <w:rsid w:val="00FF0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6C2BA"/>
  <w15:chartTrackingRefBased/>
  <w15:docId w15:val="{E6248DA8-FEEA-40F2-BFBF-474F9E4E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E83"/>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character" w:styleId="ab">
    <w:name w:val="annotation reference"/>
    <w:basedOn w:val="a0"/>
    <w:uiPriority w:val="99"/>
    <w:semiHidden/>
    <w:unhideWhenUsed/>
    <w:rsid w:val="00C47017"/>
    <w:rPr>
      <w:sz w:val="18"/>
      <w:szCs w:val="18"/>
    </w:rPr>
  </w:style>
  <w:style w:type="paragraph" w:styleId="ac">
    <w:name w:val="annotation text"/>
    <w:basedOn w:val="a"/>
    <w:link w:val="ad"/>
    <w:uiPriority w:val="99"/>
    <w:semiHidden/>
    <w:unhideWhenUsed/>
    <w:rsid w:val="00C47017"/>
    <w:pPr>
      <w:jc w:val="left"/>
    </w:pPr>
  </w:style>
  <w:style w:type="character" w:customStyle="1" w:styleId="ad">
    <w:name w:val="コメント文字列 (文字)"/>
    <w:basedOn w:val="a0"/>
    <w:link w:val="ac"/>
    <w:uiPriority w:val="99"/>
    <w:semiHidden/>
    <w:rsid w:val="00C47017"/>
    <w:rPr>
      <w:rFonts w:ascii="ＭＳ 明朝" w:hAnsi="ＭＳ 明朝"/>
      <w:kern w:val="2"/>
      <w:sz w:val="21"/>
    </w:rPr>
  </w:style>
  <w:style w:type="paragraph" w:styleId="ae">
    <w:name w:val="annotation subject"/>
    <w:basedOn w:val="ac"/>
    <w:next w:val="ac"/>
    <w:link w:val="af"/>
    <w:uiPriority w:val="99"/>
    <w:semiHidden/>
    <w:unhideWhenUsed/>
    <w:rsid w:val="00C47017"/>
    <w:rPr>
      <w:b/>
      <w:bCs/>
    </w:rPr>
  </w:style>
  <w:style w:type="character" w:customStyle="1" w:styleId="af">
    <w:name w:val="コメント内容 (文字)"/>
    <w:basedOn w:val="ad"/>
    <w:link w:val="ae"/>
    <w:uiPriority w:val="99"/>
    <w:semiHidden/>
    <w:rsid w:val="00C47017"/>
    <w:rPr>
      <w:rFonts w:ascii="ＭＳ 明朝" w:hAnsi="ＭＳ 明朝"/>
      <w:b/>
      <w:bCs/>
      <w:kern w:val="2"/>
      <w:sz w:val="21"/>
    </w:rPr>
  </w:style>
  <w:style w:type="paragraph" w:styleId="af0">
    <w:name w:val="Revision"/>
    <w:hidden/>
    <w:uiPriority w:val="99"/>
    <w:semiHidden/>
    <w:rsid w:val="00C47017"/>
    <w:rPr>
      <w:rFonts w:ascii="ＭＳ 明朝" w:hAnsi="ＭＳ 明朝"/>
      <w:kern w:val="2"/>
      <w:sz w:val="21"/>
    </w:rPr>
  </w:style>
  <w:style w:type="paragraph" w:styleId="af1">
    <w:name w:val="List Paragraph"/>
    <w:basedOn w:val="a"/>
    <w:uiPriority w:val="34"/>
    <w:qFormat/>
    <w:rsid w:val="00893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1570</TotalTime>
  <Pages>6</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senoo satoru</cp:lastModifiedBy>
  <cp:revision>40</cp:revision>
  <cp:lastPrinted>2026-03-25T07:43:00Z</cp:lastPrinted>
  <dcterms:created xsi:type="dcterms:W3CDTF">2025-08-05T09:53:00Z</dcterms:created>
  <dcterms:modified xsi:type="dcterms:W3CDTF">2026-03-26T05:55:00Z</dcterms:modified>
</cp:coreProperties>
</file>